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D364B" w14:textId="77777777" w:rsidR="00792D6B" w:rsidRDefault="00792D6B" w:rsidP="00091B71">
      <w:pPr>
        <w:tabs>
          <w:tab w:val="left" w:pos="709"/>
        </w:tabs>
      </w:pPr>
      <w:bookmarkStart w:id="0" w:name="_GoBack"/>
      <w:bookmarkEnd w:id="0"/>
    </w:p>
    <w:p w14:paraId="1EBD364C" w14:textId="77777777" w:rsidR="00A9401F" w:rsidRDefault="00A9401F" w:rsidP="00292DF4">
      <w:pPr>
        <w:tabs>
          <w:tab w:val="left" w:pos="709"/>
        </w:tabs>
      </w:pPr>
    </w:p>
    <w:p w14:paraId="1EBD364D" w14:textId="77777777" w:rsidR="00A9401F" w:rsidRDefault="00A9401F" w:rsidP="00292DF4">
      <w:pPr>
        <w:tabs>
          <w:tab w:val="left" w:pos="709"/>
        </w:tabs>
      </w:pPr>
    </w:p>
    <w:sdt>
      <w:sdtPr>
        <w:rPr>
          <w:b/>
          <w:color w:val="476E7D"/>
        </w:rPr>
        <w:alias w:val="Title"/>
        <w:tag w:val=""/>
        <w:id w:val="1557669065"/>
        <w:placeholder>
          <w:docPart w:val="9929567AEFA540F5A1EBA5762255AD52"/>
        </w:placeholder>
        <w:dataBinding w:prefixMappings="xmlns:ns0='http://purl.org/dc/elements/1.1/' xmlns:ns1='http://schemas.openxmlformats.org/package/2006/metadata/core-properties' " w:xpath="/ns1:coreProperties[1]/ns0:title[1]" w:storeItemID="{6C3C8BC8-F283-45AE-878A-BAB7291924A1}"/>
        <w:text/>
      </w:sdtPr>
      <w:sdtEndPr/>
      <w:sdtContent>
        <w:p w14:paraId="1EBD364E" w14:textId="219C58F9" w:rsidR="00A9401F" w:rsidRPr="00B37243" w:rsidRDefault="00462537" w:rsidP="00292DF4">
          <w:pPr>
            <w:pStyle w:val="Title"/>
            <w:tabs>
              <w:tab w:val="left" w:pos="709"/>
            </w:tabs>
            <w:rPr>
              <w:b/>
              <w:color w:val="476E7D"/>
            </w:rPr>
          </w:pPr>
          <w:r>
            <w:rPr>
              <w:b/>
              <w:color w:val="476E7D"/>
            </w:rPr>
            <w:t>NW-NM</w:t>
          </w:r>
          <w:r w:rsidR="00E515BC" w:rsidRPr="00E515BC">
            <w:rPr>
              <w:b/>
              <w:color w:val="476E7D"/>
            </w:rPr>
            <w:t xml:space="preserve"> Service Specification </w:t>
          </w:r>
          <w:r>
            <w:rPr>
              <w:b/>
              <w:color w:val="476E7D"/>
            </w:rPr>
            <w:t>v0.1</w:t>
          </w:r>
        </w:p>
      </w:sdtContent>
    </w:sdt>
    <w:p w14:paraId="1EBD364F" w14:textId="77777777" w:rsidR="00A9401F" w:rsidRDefault="00A9401F" w:rsidP="00292DF4">
      <w:pPr>
        <w:tabs>
          <w:tab w:val="left" w:pos="709"/>
        </w:tabs>
      </w:pPr>
    </w:p>
    <w:p w14:paraId="1EBD3650" w14:textId="77777777" w:rsidR="00B60AF9" w:rsidRDefault="00B60AF9" w:rsidP="00292DF4">
      <w:pPr>
        <w:tabs>
          <w:tab w:val="left" w:pos="709"/>
        </w:tabs>
      </w:pPr>
    </w:p>
    <w:p w14:paraId="1EBD3651" w14:textId="77777777" w:rsidR="00E03893" w:rsidRDefault="002B20CE" w:rsidP="00073980">
      <w:r>
        <w:br w:type="page"/>
      </w:r>
    </w:p>
    <w:sdt>
      <w:sdtPr>
        <w:rPr>
          <w:rFonts w:asciiTheme="minorHAnsi" w:hAnsiTheme="minorHAnsi"/>
          <w:b/>
          <w:bCs w:val="0"/>
          <w:color w:val="08374B" w:themeColor="text1"/>
          <w:kern w:val="0"/>
          <w:sz w:val="24"/>
        </w:rPr>
        <w:id w:val="1186557047"/>
        <w:docPartObj>
          <w:docPartGallery w:val="Table of Contents"/>
          <w:docPartUnique/>
        </w:docPartObj>
      </w:sdtPr>
      <w:sdtEndPr>
        <w:rPr>
          <w:b w:val="0"/>
          <w:noProof/>
        </w:rPr>
      </w:sdtEndPr>
      <w:sdtContent>
        <w:p w14:paraId="1EBD3686" w14:textId="77777777" w:rsidR="007475A2" w:rsidRDefault="007475A2" w:rsidP="009508F4">
          <w:pPr>
            <w:pStyle w:val="Content"/>
          </w:pPr>
          <w:r>
            <w:t>Contents</w:t>
          </w:r>
        </w:p>
        <w:p w14:paraId="231B862D" w14:textId="4D857A8E" w:rsidR="004E5A4A" w:rsidRDefault="007475A2">
          <w:pPr>
            <w:pStyle w:val="TOC1"/>
            <w:tabs>
              <w:tab w:val="left" w:pos="480"/>
            </w:tabs>
            <w:rPr>
              <w:rFonts w:eastAsiaTheme="minorEastAsia"/>
              <w:noProof/>
              <w:color w:val="auto"/>
              <w:sz w:val="22"/>
              <w:lang w:val="da-DK" w:eastAsia="da-DK"/>
            </w:rPr>
          </w:pPr>
          <w:r>
            <w:fldChar w:fldCharType="begin"/>
          </w:r>
          <w:r>
            <w:instrText xml:space="preserve"> TOC \o "1-3" \h \z \u </w:instrText>
          </w:r>
          <w:r>
            <w:fldChar w:fldCharType="separate"/>
          </w:r>
          <w:hyperlink w:anchor="_Toc459276790" w:history="1">
            <w:r w:rsidR="004E5A4A" w:rsidRPr="00835F41">
              <w:rPr>
                <w:rStyle w:val="Hyperlink"/>
                <w:noProof/>
              </w:rPr>
              <w:t>1</w:t>
            </w:r>
            <w:r w:rsidR="004E5A4A">
              <w:rPr>
                <w:rFonts w:eastAsiaTheme="minorEastAsia"/>
                <w:noProof/>
                <w:color w:val="auto"/>
                <w:sz w:val="22"/>
                <w:lang w:val="da-DK" w:eastAsia="da-DK"/>
              </w:rPr>
              <w:tab/>
            </w:r>
            <w:r w:rsidR="004E5A4A" w:rsidRPr="00835F41">
              <w:rPr>
                <w:rStyle w:val="Hyperlink"/>
                <w:noProof/>
              </w:rPr>
              <w:t>Introduction</w:t>
            </w:r>
            <w:r w:rsidR="004E5A4A">
              <w:rPr>
                <w:noProof/>
                <w:webHidden/>
              </w:rPr>
              <w:tab/>
            </w:r>
            <w:r w:rsidR="004E5A4A">
              <w:rPr>
                <w:noProof/>
                <w:webHidden/>
              </w:rPr>
              <w:fldChar w:fldCharType="begin"/>
            </w:r>
            <w:r w:rsidR="004E5A4A">
              <w:rPr>
                <w:noProof/>
                <w:webHidden/>
              </w:rPr>
              <w:instrText xml:space="preserve"> PAGEREF _Toc459276790 \h </w:instrText>
            </w:r>
            <w:r w:rsidR="004E5A4A">
              <w:rPr>
                <w:noProof/>
                <w:webHidden/>
              </w:rPr>
            </w:r>
            <w:r w:rsidR="004E5A4A">
              <w:rPr>
                <w:noProof/>
                <w:webHidden/>
              </w:rPr>
              <w:fldChar w:fldCharType="separate"/>
            </w:r>
            <w:r w:rsidR="004E5A4A">
              <w:rPr>
                <w:noProof/>
                <w:webHidden/>
              </w:rPr>
              <w:t>4</w:t>
            </w:r>
            <w:r w:rsidR="004E5A4A">
              <w:rPr>
                <w:noProof/>
                <w:webHidden/>
              </w:rPr>
              <w:fldChar w:fldCharType="end"/>
            </w:r>
          </w:hyperlink>
        </w:p>
        <w:p w14:paraId="71F7395F" w14:textId="175AC466" w:rsidR="004E5A4A" w:rsidRDefault="00096F94">
          <w:pPr>
            <w:pStyle w:val="TOC2"/>
            <w:tabs>
              <w:tab w:val="left" w:pos="880"/>
            </w:tabs>
            <w:rPr>
              <w:rFonts w:eastAsiaTheme="minorEastAsia"/>
              <w:noProof/>
              <w:color w:val="auto"/>
              <w:sz w:val="22"/>
              <w:lang w:val="da-DK" w:eastAsia="da-DK"/>
            </w:rPr>
          </w:pPr>
          <w:hyperlink w:anchor="_Toc459276791" w:history="1">
            <w:r w:rsidR="004E5A4A" w:rsidRPr="00835F41">
              <w:rPr>
                <w:rStyle w:val="Hyperlink"/>
                <w:noProof/>
              </w:rPr>
              <w:t>1.1</w:t>
            </w:r>
            <w:r w:rsidR="004E5A4A">
              <w:rPr>
                <w:rFonts w:eastAsiaTheme="minorEastAsia"/>
                <w:noProof/>
                <w:color w:val="auto"/>
                <w:sz w:val="22"/>
                <w:lang w:val="da-DK" w:eastAsia="da-DK"/>
              </w:rPr>
              <w:tab/>
            </w:r>
            <w:r w:rsidR="004E5A4A" w:rsidRPr="00835F41">
              <w:rPr>
                <w:rStyle w:val="Hyperlink"/>
                <w:noProof/>
              </w:rPr>
              <w:t>Caveat</w:t>
            </w:r>
            <w:r w:rsidR="004E5A4A">
              <w:rPr>
                <w:noProof/>
                <w:webHidden/>
              </w:rPr>
              <w:tab/>
            </w:r>
            <w:r w:rsidR="004E5A4A">
              <w:rPr>
                <w:noProof/>
                <w:webHidden/>
              </w:rPr>
              <w:fldChar w:fldCharType="begin"/>
            </w:r>
            <w:r w:rsidR="004E5A4A">
              <w:rPr>
                <w:noProof/>
                <w:webHidden/>
              </w:rPr>
              <w:instrText xml:space="preserve"> PAGEREF _Toc459276791 \h </w:instrText>
            </w:r>
            <w:r w:rsidR="004E5A4A">
              <w:rPr>
                <w:noProof/>
                <w:webHidden/>
              </w:rPr>
            </w:r>
            <w:r w:rsidR="004E5A4A">
              <w:rPr>
                <w:noProof/>
                <w:webHidden/>
              </w:rPr>
              <w:fldChar w:fldCharType="separate"/>
            </w:r>
            <w:r w:rsidR="004E5A4A">
              <w:rPr>
                <w:noProof/>
                <w:webHidden/>
              </w:rPr>
              <w:t>4</w:t>
            </w:r>
            <w:r w:rsidR="004E5A4A">
              <w:rPr>
                <w:noProof/>
                <w:webHidden/>
              </w:rPr>
              <w:fldChar w:fldCharType="end"/>
            </w:r>
          </w:hyperlink>
        </w:p>
        <w:p w14:paraId="3460E73A" w14:textId="1581348F" w:rsidR="004E5A4A" w:rsidRDefault="00096F94">
          <w:pPr>
            <w:pStyle w:val="TOC2"/>
            <w:tabs>
              <w:tab w:val="left" w:pos="880"/>
            </w:tabs>
            <w:rPr>
              <w:rFonts w:eastAsiaTheme="minorEastAsia"/>
              <w:noProof/>
              <w:color w:val="auto"/>
              <w:sz w:val="22"/>
              <w:lang w:val="da-DK" w:eastAsia="da-DK"/>
            </w:rPr>
          </w:pPr>
          <w:hyperlink w:anchor="_Toc459276792" w:history="1">
            <w:r w:rsidR="004E5A4A" w:rsidRPr="00835F41">
              <w:rPr>
                <w:rStyle w:val="Hyperlink"/>
                <w:noProof/>
              </w:rPr>
              <w:t>1.2</w:t>
            </w:r>
            <w:r w:rsidR="004E5A4A">
              <w:rPr>
                <w:rFonts w:eastAsiaTheme="minorEastAsia"/>
                <w:noProof/>
                <w:color w:val="auto"/>
                <w:sz w:val="22"/>
                <w:lang w:val="da-DK" w:eastAsia="da-DK"/>
              </w:rPr>
              <w:tab/>
            </w:r>
            <w:r w:rsidR="004E5A4A" w:rsidRPr="00835F41">
              <w:rPr>
                <w:rStyle w:val="Hyperlink"/>
                <w:noProof/>
              </w:rPr>
              <w:t>NW-NM</w:t>
            </w:r>
            <w:r w:rsidR="004E5A4A">
              <w:rPr>
                <w:noProof/>
                <w:webHidden/>
              </w:rPr>
              <w:tab/>
            </w:r>
            <w:r w:rsidR="004E5A4A">
              <w:rPr>
                <w:noProof/>
                <w:webHidden/>
              </w:rPr>
              <w:fldChar w:fldCharType="begin"/>
            </w:r>
            <w:r w:rsidR="004E5A4A">
              <w:rPr>
                <w:noProof/>
                <w:webHidden/>
              </w:rPr>
              <w:instrText xml:space="preserve"> PAGEREF _Toc459276792 \h </w:instrText>
            </w:r>
            <w:r w:rsidR="004E5A4A">
              <w:rPr>
                <w:noProof/>
                <w:webHidden/>
              </w:rPr>
            </w:r>
            <w:r w:rsidR="004E5A4A">
              <w:rPr>
                <w:noProof/>
                <w:webHidden/>
              </w:rPr>
              <w:fldChar w:fldCharType="separate"/>
            </w:r>
            <w:r w:rsidR="004E5A4A">
              <w:rPr>
                <w:noProof/>
                <w:webHidden/>
              </w:rPr>
              <w:t>4</w:t>
            </w:r>
            <w:r w:rsidR="004E5A4A">
              <w:rPr>
                <w:noProof/>
                <w:webHidden/>
              </w:rPr>
              <w:fldChar w:fldCharType="end"/>
            </w:r>
          </w:hyperlink>
        </w:p>
        <w:p w14:paraId="04935D56" w14:textId="3F10C84C" w:rsidR="004E5A4A" w:rsidRDefault="00096F94">
          <w:pPr>
            <w:pStyle w:val="TOC2"/>
            <w:tabs>
              <w:tab w:val="left" w:pos="880"/>
            </w:tabs>
            <w:rPr>
              <w:rFonts w:eastAsiaTheme="minorEastAsia"/>
              <w:noProof/>
              <w:color w:val="auto"/>
              <w:sz w:val="22"/>
              <w:lang w:val="da-DK" w:eastAsia="da-DK"/>
            </w:rPr>
          </w:pPr>
          <w:hyperlink w:anchor="_Toc459276793" w:history="1">
            <w:r w:rsidR="004E5A4A" w:rsidRPr="00835F41">
              <w:rPr>
                <w:rStyle w:val="Hyperlink"/>
                <w:noProof/>
              </w:rPr>
              <w:t>1.3</w:t>
            </w:r>
            <w:r w:rsidR="004E5A4A">
              <w:rPr>
                <w:rFonts w:eastAsiaTheme="minorEastAsia"/>
                <w:noProof/>
                <w:color w:val="auto"/>
                <w:sz w:val="22"/>
                <w:lang w:val="da-DK" w:eastAsia="da-DK"/>
              </w:rPr>
              <w:tab/>
            </w:r>
            <w:r w:rsidR="004E5A4A" w:rsidRPr="00835F41">
              <w:rPr>
                <w:rStyle w:val="Hyperlink"/>
                <w:noProof/>
              </w:rPr>
              <w:t>Purpose of the document</w:t>
            </w:r>
            <w:r w:rsidR="004E5A4A">
              <w:rPr>
                <w:noProof/>
                <w:webHidden/>
              </w:rPr>
              <w:tab/>
            </w:r>
            <w:r w:rsidR="004E5A4A">
              <w:rPr>
                <w:noProof/>
                <w:webHidden/>
              </w:rPr>
              <w:fldChar w:fldCharType="begin"/>
            </w:r>
            <w:r w:rsidR="004E5A4A">
              <w:rPr>
                <w:noProof/>
                <w:webHidden/>
              </w:rPr>
              <w:instrText xml:space="preserve"> PAGEREF _Toc459276793 \h </w:instrText>
            </w:r>
            <w:r w:rsidR="004E5A4A">
              <w:rPr>
                <w:noProof/>
                <w:webHidden/>
              </w:rPr>
            </w:r>
            <w:r w:rsidR="004E5A4A">
              <w:rPr>
                <w:noProof/>
                <w:webHidden/>
              </w:rPr>
              <w:fldChar w:fldCharType="separate"/>
            </w:r>
            <w:r w:rsidR="004E5A4A">
              <w:rPr>
                <w:noProof/>
                <w:webHidden/>
              </w:rPr>
              <w:t>5</w:t>
            </w:r>
            <w:r w:rsidR="004E5A4A">
              <w:rPr>
                <w:noProof/>
                <w:webHidden/>
              </w:rPr>
              <w:fldChar w:fldCharType="end"/>
            </w:r>
          </w:hyperlink>
        </w:p>
        <w:p w14:paraId="247067BD" w14:textId="5B6104BA" w:rsidR="004E5A4A" w:rsidRDefault="00096F94">
          <w:pPr>
            <w:pStyle w:val="TOC2"/>
            <w:tabs>
              <w:tab w:val="left" w:pos="880"/>
            </w:tabs>
            <w:rPr>
              <w:rFonts w:eastAsiaTheme="minorEastAsia"/>
              <w:noProof/>
              <w:color w:val="auto"/>
              <w:sz w:val="22"/>
              <w:lang w:val="da-DK" w:eastAsia="da-DK"/>
            </w:rPr>
          </w:pPr>
          <w:hyperlink w:anchor="_Toc459276794" w:history="1">
            <w:r w:rsidR="004E5A4A" w:rsidRPr="00835F41">
              <w:rPr>
                <w:rStyle w:val="Hyperlink"/>
                <w:noProof/>
              </w:rPr>
              <w:t>1.4</w:t>
            </w:r>
            <w:r w:rsidR="004E5A4A">
              <w:rPr>
                <w:rFonts w:eastAsiaTheme="minorEastAsia"/>
                <w:noProof/>
                <w:color w:val="auto"/>
                <w:sz w:val="22"/>
                <w:lang w:val="da-DK" w:eastAsia="da-DK"/>
              </w:rPr>
              <w:tab/>
            </w:r>
            <w:r w:rsidR="004E5A4A" w:rsidRPr="00835F41">
              <w:rPr>
                <w:rStyle w:val="Hyperlink"/>
                <w:noProof/>
              </w:rPr>
              <w:t>Intended readership</w:t>
            </w:r>
            <w:r w:rsidR="004E5A4A">
              <w:rPr>
                <w:noProof/>
                <w:webHidden/>
              </w:rPr>
              <w:tab/>
            </w:r>
            <w:r w:rsidR="004E5A4A">
              <w:rPr>
                <w:noProof/>
                <w:webHidden/>
              </w:rPr>
              <w:fldChar w:fldCharType="begin"/>
            </w:r>
            <w:r w:rsidR="004E5A4A">
              <w:rPr>
                <w:noProof/>
                <w:webHidden/>
              </w:rPr>
              <w:instrText xml:space="preserve"> PAGEREF _Toc459276794 \h </w:instrText>
            </w:r>
            <w:r w:rsidR="004E5A4A">
              <w:rPr>
                <w:noProof/>
                <w:webHidden/>
              </w:rPr>
            </w:r>
            <w:r w:rsidR="004E5A4A">
              <w:rPr>
                <w:noProof/>
                <w:webHidden/>
              </w:rPr>
              <w:fldChar w:fldCharType="separate"/>
            </w:r>
            <w:r w:rsidR="004E5A4A">
              <w:rPr>
                <w:noProof/>
                <w:webHidden/>
              </w:rPr>
              <w:t>5</w:t>
            </w:r>
            <w:r w:rsidR="004E5A4A">
              <w:rPr>
                <w:noProof/>
                <w:webHidden/>
              </w:rPr>
              <w:fldChar w:fldCharType="end"/>
            </w:r>
          </w:hyperlink>
        </w:p>
        <w:p w14:paraId="074879AE" w14:textId="5E9F035D" w:rsidR="004E5A4A" w:rsidRDefault="00096F94">
          <w:pPr>
            <w:pStyle w:val="TOC2"/>
            <w:tabs>
              <w:tab w:val="left" w:pos="880"/>
            </w:tabs>
            <w:rPr>
              <w:rFonts w:eastAsiaTheme="minorEastAsia"/>
              <w:noProof/>
              <w:color w:val="auto"/>
              <w:sz w:val="22"/>
              <w:lang w:val="da-DK" w:eastAsia="da-DK"/>
            </w:rPr>
          </w:pPr>
          <w:hyperlink w:anchor="_Toc459276795" w:history="1">
            <w:r w:rsidR="004E5A4A" w:rsidRPr="00835F41">
              <w:rPr>
                <w:rStyle w:val="Hyperlink"/>
                <w:noProof/>
              </w:rPr>
              <w:t>1.5</w:t>
            </w:r>
            <w:r w:rsidR="004E5A4A">
              <w:rPr>
                <w:rFonts w:eastAsiaTheme="minorEastAsia"/>
                <w:noProof/>
                <w:color w:val="auto"/>
                <w:sz w:val="22"/>
                <w:lang w:val="da-DK" w:eastAsia="da-DK"/>
              </w:rPr>
              <w:tab/>
            </w:r>
            <w:r w:rsidR="004E5A4A" w:rsidRPr="00835F41">
              <w:rPr>
                <w:rStyle w:val="Hyperlink"/>
                <w:noProof/>
              </w:rPr>
              <w:t>Inputs from other projects</w:t>
            </w:r>
            <w:r w:rsidR="004E5A4A">
              <w:rPr>
                <w:noProof/>
                <w:webHidden/>
              </w:rPr>
              <w:tab/>
            </w:r>
            <w:r w:rsidR="004E5A4A">
              <w:rPr>
                <w:noProof/>
                <w:webHidden/>
              </w:rPr>
              <w:fldChar w:fldCharType="begin"/>
            </w:r>
            <w:r w:rsidR="004E5A4A">
              <w:rPr>
                <w:noProof/>
                <w:webHidden/>
              </w:rPr>
              <w:instrText xml:space="preserve"> PAGEREF _Toc459276795 \h </w:instrText>
            </w:r>
            <w:r w:rsidR="004E5A4A">
              <w:rPr>
                <w:noProof/>
                <w:webHidden/>
              </w:rPr>
            </w:r>
            <w:r w:rsidR="004E5A4A">
              <w:rPr>
                <w:noProof/>
                <w:webHidden/>
              </w:rPr>
              <w:fldChar w:fldCharType="separate"/>
            </w:r>
            <w:r w:rsidR="004E5A4A">
              <w:rPr>
                <w:noProof/>
                <w:webHidden/>
              </w:rPr>
              <w:t>5</w:t>
            </w:r>
            <w:r w:rsidR="004E5A4A">
              <w:rPr>
                <w:noProof/>
                <w:webHidden/>
              </w:rPr>
              <w:fldChar w:fldCharType="end"/>
            </w:r>
          </w:hyperlink>
        </w:p>
        <w:p w14:paraId="0270CEA6" w14:textId="509BC985" w:rsidR="004E5A4A" w:rsidRDefault="00096F94">
          <w:pPr>
            <w:pStyle w:val="TOC1"/>
            <w:tabs>
              <w:tab w:val="left" w:pos="480"/>
            </w:tabs>
            <w:rPr>
              <w:rFonts w:eastAsiaTheme="minorEastAsia"/>
              <w:noProof/>
              <w:color w:val="auto"/>
              <w:sz w:val="22"/>
              <w:lang w:val="da-DK" w:eastAsia="da-DK"/>
            </w:rPr>
          </w:pPr>
          <w:hyperlink w:anchor="_Toc459276796" w:history="1">
            <w:r w:rsidR="004E5A4A" w:rsidRPr="00835F41">
              <w:rPr>
                <w:rStyle w:val="Hyperlink"/>
                <w:noProof/>
              </w:rPr>
              <w:t>2</w:t>
            </w:r>
            <w:r w:rsidR="004E5A4A">
              <w:rPr>
                <w:rFonts w:eastAsiaTheme="minorEastAsia"/>
                <w:noProof/>
                <w:color w:val="auto"/>
                <w:sz w:val="22"/>
                <w:lang w:val="da-DK" w:eastAsia="da-DK"/>
              </w:rPr>
              <w:tab/>
            </w:r>
            <w:r w:rsidR="004E5A4A" w:rsidRPr="00835F41">
              <w:rPr>
                <w:rStyle w:val="Hyperlink"/>
                <w:noProof/>
              </w:rPr>
              <w:t>Service identification</w:t>
            </w:r>
            <w:r w:rsidR="004E5A4A">
              <w:rPr>
                <w:noProof/>
                <w:webHidden/>
              </w:rPr>
              <w:tab/>
            </w:r>
            <w:r w:rsidR="004E5A4A">
              <w:rPr>
                <w:noProof/>
                <w:webHidden/>
              </w:rPr>
              <w:fldChar w:fldCharType="begin"/>
            </w:r>
            <w:r w:rsidR="004E5A4A">
              <w:rPr>
                <w:noProof/>
                <w:webHidden/>
              </w:rPr>
              <w:instrText xml:space="preserve"> PAGEREF _Toc459276796 \h </w:instrText>
            </w:r>
            <w:r w:rsidR="004E5A4A">
              <w:rPr>
                <w:noProof/>
                <w:webHidden/>
              </w:rPr>
            </w:r>
            <w:r w:rsidR="004E5A4A">
              <w:rPr>
                <w:noProof/>
                <w:webHidden/>
              </w:rPr>
              <w:fldChar w:fldCharType="separate"/>
            </w:r>
            <w:r w:rsidR="004E5A4A">
              <w:rPr>
                <w:noProof/>
                <w:webHidden/>
              </w:rPr>
              <w:t>6</w:t>
            </w:r>
            <w:r w:rsidR="004E5A4A">
              <w:rPr>
                <w:noProof/>
                <w:webHidden/>
              </w:rPr>
              <w:fldChar w:fldCharType="end"/>
            </w:r>
          </w:hyperlink>
        </w:p>
        <w:p w14:paraId="3CB45FE4" w14:textId="491F04C3" w:rsidR="004E5A4A" w:rsidRDefault="00096F94">
          <w:pPr>
            <w:pStyle w:val="TOC1"/>
            <w:tabs>
              <w:tab w:val="left" w:pos="480"/>
            </w:tabs>
            <w:rPr>
              <w:rFonts w:eastAsiaTheme="minorEastAsia"/>
              <w:noProof/>
              <w:color w:val="auto"/>
              <w:sz w:val="22"/>
              <w:lang w:val="da-DK" w:eastAsia="da-DK"/>
            </w:rPr>
          </w:pPr>
          <w:hyperlink w:anchor="_Toc459276797" w:history="1">
            <w:r w:rsidR="004E5A4A" w:rsidRPr="00835F41">
              <w:rPr>
                <w:rStyle w:val="Hyperlink"/>
                <w:noProof/>
              </w:rPr>
              <w:t>3</w:t>
            </w:r>
            <w:r w:rsidR="004E5A4A">
              <w:rPr>
                <w:rFonts w:eastAsiaTheme="minorEastAsia"/>
                <w:noProof/>
                <w:color w:val="auto"/>
                <w:sz w:val="22"/>
                <w:lang w:val="da-DK" w:eastAsia="da-DK"/>
              </w:rPr>
              <w:tab/>
            </w:r>
            <w:r w:rsidR="004E5A4A" w:rsidRPr="00835F41">
              <w:rPr>
                <w:rStyle w:val="Hyperlink"/>
                <w:noProof/>
              </w:rPr>
              <w:t>Operational context</w:t>
            </w:r>
            <w:r w:rsidR="004E5A4A">
              <w:rPr>
                <w:noProof/>
                <w:webHidden/>
              </w:rPr>
              <w:tab/>
            </w:r>
            <w:r w:rsidR="004E5A4A">
              <w:rPr>
                <w:noProof/>
                <w:webHidden/>
              </w:rPr>
              <w:fldChar w:fldCharType="begin"/>
            </w:r>
            <w:r w:rsidR="004E5A4A">
              <w:rPr>
                <w:noProof/>
                <w:webHidden/>
              </w:rPr>
              <w:instrText xml:space="preserve"> PAGEREF _Toc459276797 \h </w:instrText>
            </w:r>
            <w:r w:rsidR="004E5A4A">
              <w:rPr>
                <w:noProof/>
                <w:webHidden/>
              </w:rPr>
            </w:r>
            <w:r w:rsidR="004E5A4A">
              <w:rPr>
                <w:noProof/>
                <w:webHidden/>
              </w:rPr>
              <w:fldChar w:fldCharType="separate"/>
            </w:r>
            <w:r w:rsidR="004E5A4A">
              <w:rPr>
                <w:noProof/>
                <w:webHidden/>
              </w:rPr>
              <w:t>7</w:t>
            </w:r>
            <w:r w:rsidR="004E5A4A">
              <w:rPr>
                <w:noProof/>
                <w:webHidden/>
              </w:rPr>
              <w:fldChar w:fldCharType="end"/>
            </w:r>
          </w:hyperlink>
        </w:p>
        <w:p w14:paraId="6ECF8066" w14:textId="270D885A" w:rsidR="004E5A4A" w:rsidRDefault="00096F94">
          <w:pPr>
            <w:pStyle w:val="TOC2"/>
            <w:tabs>
              <w:tab w:val="left" w:pos="880"/>
            </w:tabs>
            <w:rPr>
              <w:rFonts w:eastAsiaTheme="minorEastAsia"/>
              <w:noProof/>
              <w:color w:val="auto"/>
              <w:sz w:val="22"/>
              <w:lang w:val="da-DK" w:eastAsia="da-DK"/>
            </w:rPr>
          </w:pPr>
          <w:hyperlink w:anchor="_Toc459276798" w:history="1">
            <w:r w:rsidR="004E5A4A" w:rsidRPr="00835F41">
              <w:rPr>
                <w:rStyle w:val="Hyperlink"/>
                <w:noProof/>
              </w:rPr>
              <w:t>3.1</w:t>
            </w:r>
            <w:r w:rsidR="004E5A4A">
              <w:rPr>
                <w:rFonts w:eastAsiaTheme="minorEastAsia"/>
                <w:noProof/>
                <w:color w:val="auto"/>
                <w:sz w:val="22"/>
                <w:lang w:val="da-DK" w:eastAsia="da-DK"/>
              </w:rPr>
              <w:tab/>
            </w:r>
            <w:r w:rsidR="004E5A4A" w:rsidRPr="00835F41">
              <w:rPr>
                <w:rStyle w:val="Hyperlink"/>
                <w:noProof/>
              </w:rPr>
              <w:t>Present Day Operational Context</w:t>
            </w:r>
            <w:r w:rsidR="004E5A4A">
              <w:rPr>
                <w:noProof/>
                <w:webHidden/>
              </w:rPr>
              <w:tab/>
            </w:r>
            <w:r w:rsidR="004E5A4A">
              <w:rPr>
                <w:noProof/>
                <w:webHidden/>
              </w:rPr>
              <w:fldChar w:fldCharType="begin"/>
            </w:r>
            <w:r w:rsidR="004E5A4A">
              <w:rPr>
                <w:noProof/>
                <w:webHidden/>
              </w:rPr>
              <w:instrText xml:space="preserve"> PAGEREF _Toc459276798 \h </w:instrText>
            </w:r>
            <w:r w:rsidR="004E5A4A">
              <w:rPr>
                <w:noProof/>
                <w:webHidden/>
              </w:rPr>
            </w:r>
            <w:r w:rsidR="004E5A4A">
              <w:rPr>
                <w:noProof/>
                <w:webHidden/>
              </w:rPr>
              <w:fldChar w:fldCharType="separate"/>
            </w:r>
            <w:r w:rsidR="004E5A4A">
              <w:rPr>
                <w:noProof/>
                <w:webHidden/>
              </w:rPr>
              <w:t>7</w:t>
            </w:r>
            <w:r w:rsidR="004E5A4A">
              <w:rPr>
                <w:noProof/>
                <w:webHidden/>
              </w:rPr>
              <w:fldChar w:fldCharType="end"/>
            </w:r>
          </w:hyperlink>
        </w:p>
        <w:p w14:paraId="297DC058" w14:textId="3FF4F595" w:rsidR="004E5A4A" w:rsidRDefault="00096F94">
          <w:pPr>
            <w:pStyle w:val="TOC2"/>
            <w:tabs>
              <w:tab w:val="left" w:pos="880"/>
            </w:tabs>
            <w:rPr>
              <w:rFonts w:eastAsiaTheme="minorEastAsia"/>
              <w:noProof/>
              <w:color w:val="auto"/>
              <w:sz w:val="22"/>
              <w:lang w:val="da-DK" w:eastAsia="da-DK"/>
            </w:rPr>
          </w:pPr>
          <w:hyperlink w:anchor="_Toc459276799" w:history="1">
            <w:r w:rsidR="004E5A4A" w:rsidRPr="00835F41">
              <w:rPr>
                <w:rStyle w:val="Hyperlink"/>
                <w:noProof/>
                <w:lang w:val="en-US"/>
              </w:rPr>
              <w:t>3.2</w:t>
            </w:r>
            <w:r w:rsidR="004E5A4A">
              <w:rPr>
                <w:rFonts w:eastAsiaTheme="minorEastAsia"/>
                <w:noProof/>
                <w:color w:val="auto"/>
                <w:sz w:val="22"/>
                <w:lang w:val="da-DK" w:eastAsia="da-DK"/>
              </w:rPr>
              <w:tab/>
            </w:r>
            <w:r w:rsidR="004E5A4A" w:rsidRPr="00835F41">
              <w:rPr>
                <w:rStyle w:val="Hyperlink"/>
                <w:noProof/>
                <w:lang w:val="en-US"/>
              </w:rPr>
              <w:t>EfficienSea 2 Envisaged Operational Context</w:t>
            </w:r>
            <w:r w:rsidR="004E5A4A">
              <w:rPr>
                <w:noProof/>
                <w:webHidden/>
              </w:rPr>
              <w:tab/>
            </w:r>
            <w:r w:rsidR="004E5A4A">
              <w:rPr>
                <w:noProof/>
                <w:webHidden/>
              </w:rPr>
              <w:fldChar w:fldCharType="begin"/>
            </w:r>
            <w:r w:rsidR="004E5A4A">
              <w:rPr>
                <w:noProof/>
                <w:webHidden/>
              </w:rPr>
              <w:instrText xml:space="preserve"> PAGEREF _Toc459276799 \h </w:instrText>
            </w:r>
            <w:r w:rsidR="004E5A4A">
              <w:rPr>
                <w:noProof/>
                <w:webHidden/>
              </w:rPr>
            </w:r>
            <w:r w:rsidR="004E5A4A">
              <w:rPr>
                <w:noProof/>
                <w:webHidden/>
              </w:rPr>
              <w:fldChar w:fldCharType="separate"/>
            </w:r>
            <w:r w:rsidR="004E5A4A">
              <w:rPr>
                <w:noProof/>
                <w:webHidden/>
              </w:rPr>
              <w:t>8</w:t>
            </w:r>
            <w:r w:rsidR="004E5A4A">
              <w:rPr>
                <w:noProof/>
                <w:webHidden/>
              </w:rPr>
              <w:fldChar w:fldCharType="end"/>
            </w:r>
          </w:hyperlink>
        </w:p>
        <w:p w14:paraId="5848AA09" w14:textId="5A395325" w:rsidR="004E5A4A" w:rsidRDefault="00096F94">
          <w:pPr>
            <w:pStyle w:val="TOC2"/>
            <w:tabs>
              <w:tab w:val="left" w:pos="880"/>
            </w:tabs>
            <w:rPr>
              <w:rFonts w:eastAsiaTheme="minorEastAsia"/>
              <w:noProof/>
              <w:color w:val="auto"/>
              <w:sz w:val="22"/>
              <w:lang w:val="da-DK" w:eastAsia="da-DK"/>
            </w:rPr>
          </w:pPr>
          <w:hyperlink w:anchor="_Toc459276800" w:history="1">
            <w:r w:rsidR="004E5A4A" w:rsidRPr="00835F41">
              <w:rPr>
                <w:rStyle w:val="Hyperlink"/>
                <w:noProof/>
              </w:rPr>
              <w:t>3.3</w:t>
            </w:r>
            <w:r w:rsidR="004E5A4A">
              <w:rPr>
                <w:rFonts w:eastAsiaTheme="minorEastAsia"/>
                <w:noProof/>
                <w:color w:val="auto"/>
                <w:sz w:val="22"/>
                <w:lang w:val="da-DK" w:eastAsia="da-DK"/>
              </w:rPr>
              <w:tab/>
            </w:r>
            <w:r w:rsidR="004E5A4A" w:rsidRPr="00835F41">
              <w:rPr>
                <w:rStyle w:val="Hyperlink"/>
                <w:noProof/>
              </w:rPr>
              <w:t>Functional and Non-functional Requirements</w:t>
            </w:r>
            <w:r w:rsidR="004E5A4A">
              <w:rPr>
                <w:noProof/>
                <w:webHidden/>
              </w:rPr>
              <w:tab/>
            </w:r>
            <w:r w:rsidR="004E5A4A">
              <w:rPr>
                <w:noProof/>
                <w:webHidden/>
              </w:rPr>
              <w:fldChar w:fldCharType="begin"/>
            </w:r>
            <w:r w:rsidR="004E5A4A">
              <w:rPr>
                <w:noProof/>
                <w:webHidden/>
              </w:rPr>
              <w:instrText xml:space="preserve"> PAGEREF _Toc459276800 \h </w:instrText>
            </w:r>
            <w:r w:rsidR="004E5A4A">
              <w:rPr>
                <w:noProof/>
                <w:webHidden/>
              </w:rPr>
            </w:r>
            <w:r w:rsidR="004E5A4A">
              <w:rPr>
                <w:noProof/>
                <w:webHidden/>
              </w:rPr>
              <w:fldChar w:fldCharType="separate"/>
            </w:r>
            <w:r w:rsidR="004E5A4A">
              <w:rPr>
                <w:noProof/>
                <w:webHidden/>
              </w:rPr>
              <w:t>9</w:t>
            </w:r>
            <w:r w:rsidR="004E5A4A">
              <w:rPr>
                <w:noProof/>
                <w:webHidden/>
              </w:rPr>
              <w:fldChar w:fldCharType="end"/>
            </w:r>
          </w:hyperlink>
        </w:p>
        <w:p w14:paraId="76B012B4" w14:textId="142CF2DD" w:rsidR="004E5A4A" w:rsidRDefault="00096F94">
          <w:pPr>
            <w:pStyle w:val="TOC2"/>
            <w:tabs>
              <w:tab w:val="left" w:pos="880"/>
            </w:tabs>
            <w:rPr>
              <w:rFonts w:eastAsiaTheme="minorEastAsia"/>
              <w:noProof/>
              <w:color w:val="auto"/>
              <w:sz w:val="22"/>
              <w:lang w:val="da-DK" w:eastAsia="da-DK"/>
            </w:rPr>
          </w:pPr>
          <w:hyperlink w:anchor="_Toc459276801" w:history="1">
            <w:r w:rsidR="004E5A4A" w:rsidRPr="00835F41">
              <w:rPr>
                <w:rStyle w:val="Hyperlink"/>
                <w:noProof/>
              </w:rPr>
              <w:t>3.4</w:t>
            </w:r>
            <w:r w:rsidR="004E5A4A">
              <w:rPr>
                <w:rFonts w:eastAsiaTheme="minorEastAsia"/>
                <w:noProof/>
                <w:color w:val="auto"/>
                <w:sz w:val="22"/>
                <w:lang w:val="da-DK" w:eastAsia="da-DK"/>
              </w:rPr>
              <w:tab/>
            </w:r>
            <w:r w:rsidR="004E5A4A" w:rsidRPr="00835F41">
              <w:rPr>
                <w:rStyle w:val="Hyperlink"/>
                <w:noProof/>
              </w:rPr>
              <w:t>Other Constraints</w:t>
            </w:r>
            <w:r w:rsidR="004E5A4A">
              <w:rPr>
                <w:noProof/>
                <w:webHidden/>
              </w:rPr>
              <w:tab/>
            </w:r>
            <w:r w:rsidR="004E5A4A">
              <w:rPr>
                <w:noProof/>
                <w:webHidden/>
              </w:rPr>
              <w:fldChar w:fldCharType="begin"/>
            </w:r>
            <w:r w:rsidR="004E5A4A">
              <w:rPr>
                <w:noProof/>
                <w:webHidden/>
              </w:rPr>
              <w:instrText xml:space="preserve"> PAGEREF _Toc459276801 \h </w:instrText>
            </w:r>
            <w:r w:rsidR="004E5A4A">
              <w:rPr>
                <w:noProof/>
                <w:webHidden/>
              </w:rPr>
            </w:r>
            <w:r w:rsidR="004E5A4A">
              <w:rPr>
                <w:noProof/>
                <w:webHidden/>
              </w:rPr>
              <w:fldChar w:fldCharType="separate"/>
            </w:r>
            <w:r w:rsidR="004E5A4A">
              <w:rPr>
                <w:noProof/>
                <w:webHidden/>
              </w:rPr>
              <w:t>9</w:t>
            </w:r>
            <w:r w:rsidR="004E5A4A">
              <w:rPr>
                <w:noProof/>
                <w:webHidden/>
              </w:rPr>
              <w:fldChar w:fldCharType="end"/>
            </w:r>
          </w:hyperlink>
        </w:p>
        <w:p w14:paraId="5BCA71C2" w14:textId="5C5AEA3E" w:rsidR="004E5A4A" w:rsidRDefault="00096F94">
          <w:pPr>
            <w:pStyle w:val="TOC3"/>
            <w:rPr>
              <w:rFonts w:eastAsiaTheme="minorEastAsia"/>
              <w:noProof/>
              <w:color w:val="auto"/>
              <w:sz w:val="22"/>
              <w:lang w:val="da-DK" w:eastAsia="da-DK"/>
            </w:rPr>
          </w:pPr>
          <w:hyperlink w:anchor="_Toc459276802" w:history="1">
            <w:r w:rsidR="004E5A4A" w:rsidRPr="00835F41">
              <w:rPr>
                <w:rStyle w:val="Hyperlink"/>
                <w:noProof/>
              </w:rPr>
              <w:t>3.4.1</w:t>
            </w:r>
            <w:r w:rsidR="004E5A4A">
              <w:rPr>
                <w:rFonts w:eastAsiaTheme="minorEastAsia"/>
                <w:noProof/>
                <w:color w:val="auto"/>
                <w:sz w:val="22"/>
                <w:lang w:val="da-DK" w:eastAsia="da-DK"/>
              </w:rPr>
              <w:tab/>
            </w:r>
            <w:r w:rsidR="004E5A4A" w:rsidRPr="00835F41">
              <w:rPr>
                <w:rStyle w:val="Hyperlink"/>
                <w:noProof/>
              </w:rPr>
              <w:t>Relevant Industrial Standards</w:t>
            </w:r>
            <w:r w:rsidR="004E5A4A">
              <w:rPr>
                <w:noProof/>
                <w:webHidden/>
              </w:rPr>
              <w:tab/>
            </w:r>
            <w:r w:rsidR="004E5A4A">
              <w:rPr>
                <w:noProof/>
                <w:webHidden/>
              </w:rPr>
              <w:fldChar w:fldCharType="begin"/>
            </w:r>
            <w:r w:rsidR="004E5A4A">
              <w:rPr>
                <w:noProof/>
                <w:webHidden/>
              </w:rPr>
              <w:instrText xml:space="preserve"> PAGEREF _Toc459276802 \h </w:instrText>
            </w:r>
            <w:r w:rsidR="004E5A4A">
              <w:rPr>
                <w:noProof/>
                <w:webHidden/>
              </w:rPr>
            </w:r>
            <w:r w:rsidR="004E5A4A">
              <w:rPr>
                <w:noProof/>
                <w:webHidden/>
              </w:rPr>
              <w:fldChar w:fldCharType="separate"/>
            </w:r>
            <w:r w:rsidR="004E5A4A">
              <w:rPr>
                <w:noProof/>
                <w:webHidden/>
              </w:rPr>
              <w:t>9</w:t>
            </w:r>
            <w:r w:rsidR="004E5A4A">
              <w:rPr>
                <w:noProof/>
                <w:webHidden/>
              </w:rPr>
              <w:fldChar w:fldCharType="end"/>
            </w:r>
          </w:hyperlink>
        </w:p>
        <w:p w14:paraId="007B0EC0" w14:textId="4FBE71E1" w:rsidR="004E5A4A" w:rsidRDefault="00096F94">
          <w:pPr>
            <w:pStyle w:val="TOC3"/>
            <w:rPr>
              <w:rFonts w:eastAsiaTheme="minorEastAsia"/>
              <w:noProof/>
              <w:color w:val="auto"/>
              <w:sz w:val="22"/>
              <w:lang w:val="da-DK" w:eastAsia="da-DK"/>
            </w:rPr>
          </w:pPr>
          <w:hyperlink w:anchor="_Toc459276803" w:history="1">
            <w:r w:rsidR="004E5A4A" w:rsidRPr="00835F41">
              <w:rPr>
                <w:rStyle w:val="Hyperlink"/>
                <w:noProof/>
              </w:rPr>
              <w:t>3.4.2</w:t>
            </w:r>
            <w:r w:rsidR="004E5A4A">
              <w:rPr>
                <w:rFonts w:eastAsiaTheme="minorEastAsia"/>
                <w:noProof/>
                <w:color w:val="auto"/>
                <w:sz w:val="22"/>
                <w:lang w:val="da-DK" w:eastAsia="da-DK"/>
              </w:rPr>
              <w:tab/>
            </w:r>
            <w:r w:rsidR="004E5A4A" w:rsidRPr="00835F41">
              <w:rPr>
                <w:rStyle w:val="Hyperlink"/>
                <w:noProof/>
              </w:rPr>
              <w:t>Operational Nodes</w:t>
            </w:r>
            <w:r w:rsidR="004E5A4A">
              <w:rPr>
                <w:noProof/>
                <w:webHidden/>
              </w:rPr>
              <w:tab/>
            </w:r>
            <w:r w:rsidR="004E5A4A">
              <w:rPr>
                <w:noProof/>
                <w:webHidden/>
              </w:rPr>
              <w:fldChar w:fldCharType="begin"/>
            </w:r>
            <w:r w:rsidR="004E5A4A">
              <w:rPr>
                <w:noProof/>
                <w:webHidden/>
              </w:rPr>
              <w:instrText xml:space="preserve"> PAGEREF _Toc459276803 \h </w:instrText>
            </w:r>
            <w:r w:rsidR="004E5A4A">
              <w:rPr>
                <w:noProof/>
                <w:webHidden/>
              </w:rPr>
            </w:r>
            <w:r w:rsidR="004E5A4A">
              <w:rPr>
                <w:noProof/>
                <w:webHidden/>
              </w:rPr>
              <w:fldChar w:fldCharType="separate"/>
            </w:r>
            <w:r w:rsidR="004E5A4A">
              <w:rPr>
                <w:noProof/>
                <w:webHidden/>
              </w:rPr>
              <w:t>9</w:t>
            </w:r>
            <w:r w:rsidR="004E5A4A">
              <w:rPr>
                <w:noProof/>
                <w:webHidden/>
              </w:rPr>
              <w:fldChar w:fldCharType="end"/>
            </w:r>
          </w:hyperlink>
        </w:p>
        <w:p w14:paraId="0BF1851D" w14:textId="00581834" w:rsidR="004E5A4A" w:rsidRDefault="00096F94">
          <w:pPr>
            <w:pStyle w:val="TOC3"/>
            <w:rPr>
              <w:rFonts w:eastAsiaTheme="minorEastAsia"/>
              <w:noProof/>
              <w:color w:val="auto"/>
              <w:sz w:val="22"/>
              <w:lang w:val="da-DK" w:eastAsia="da-DK"/>
            </w:rPr>
          </w:pPr>
          <w:hyperlink w:anchor="_Toc459276804" w:history="1">
            <w:r w:rsidR="004E5A4A" w:rsidRPr="00835F41">
              <w:rPr>
                <w:rStyle w:val="Hyperlink"/>
                <w:noProof/>
              </w:rPr>
              <w:t>3.4.3</w:t>
            </w:r>
            <w:r w:rsidR="004E5A4A">
              <w:rPr>
                <w:rFonts w:eastAsiaTheme="minorEastAsia"/>
                <w:noProof/>
                <w:color w:val="auto"/>
                <w:sz w:val="22"/>
                <w:lang w:val="da-DK" w:eastAsia="da-DK"/>
              </w:rPr>
              <w:tab/>
            </w:r>
            <w:r w:rsidR="004E5A4A" w:rsidRPr="00835F41">
              <w:rPr>
                <w:rStyle w:val="Hyperlink"/>
                <w:noProof/>
              </w:rPr>
              <w:t>Operational Activities</w:t>
            </w:r>
            <w:r w:rsidR="004E5A4A">
              <w:rPr>
                <w:noProof/>
                <w:webHidden/>
              </w:rPr>
              <w:tab/>
            </w:r>
            <w:r w:rsidR="004E5A4A">
              <w:rPr>
                <w:noProof/>
                <w:webHidden/>
              </w:rPr>
              <w:fldChar w:fldCharType="begin"/>
            </w:r>
            <w:r w:rsidR="004E5A4A">
              <w:rPr>
                <w:noProof/>
                <w:webHidden/>
              </w:rPr>
              <w:instrText xml:space="preserve"> PAGEREF _Toc459276804 \h </w:instrText>
            </w:r>
            <w:r w:rsidR="004E5A4A">
              <w:rPr>
                <w:noProof/>
                <w:webHidden/>
              </w:rPr>
            </w:r>
            <w:r w:rsidR="004E5A4A">
              <w:rPr>
                <w:noProof/>
                <w:webHidden/>
              </w:rPr>
              <w:fldChar w:fldCharType="separate"/>
            </w:r>
            <w:r w:rsidR="004E5A4A">
              <w:rPr>
                <w:noProof/>
                <w:webHidden/>
              </w:rPr>
              <w:t>10</w:t>
            </w:r>
            <w:r w:rsidR="004E5A4A">
              <w:rPr>
                <w:noProof/>
                <w:webHidden/>
              </w:rPr>
              <w:fldChar w:fldCharType="end"/>
            </w:r>
          </w:hyperlink>
        </w:p>
        <w:p w14:paraId="4B8C6734" w14:textId="15AC98B5" w:rsidR="004E5A4A" w:rsidRDefault="00096F94">
          <w:pPr>
            <w:pStyle w:val="TOC1"/>
            <w:tabs>
              <w:tab w:val="left" w:pos="480"/>
            </w:tabs>
            <w:rPr>
              <w:rFonts w:eastAsiaTheme="minorEastAsia"/>
              <w:noProof/>
              <w:color w:val="auto"/>
              <w:sz w:val="22"/>
              <w:lang w:val="da-DK" w:eastAsia="da-DK"/>
            </w:rPr>
          </w:pPr>
          <w:hyperlink w:anchor="_Toc459276805" w:history="1">
            <w:r w:rsidR="004E5A4A" w:rsidRPr="00835F41">
              <w:rPr>
                <w:rStyle w:val="Hyperlink"/>
                <w:noProof/>
              </w:rPr>
              <w:t>4</w:t>
            </w:r>
            <w:r w:rsidR="004E5A4A">
              <w:rPr>
                <w:rFonts w:eastAsiaTheme="minorEastAsia"/>
                <w:noProof/>
                <w:color w:val="auto"/>
                <w:sz w:val="22"/>
                <w:lang w:val="da-DK" w:eastAsia="da-DK"/>
              </w:rPr>
              <w:tab/>
            </w:r>
            <w:r w:rsidR="004E5A4A" w:rsidRPr="00835F41">
              <w:rPr>
                <w:rStyle w:val="Hyperlink"/>
                <w:noProof/>
              </w:rPr>
              <w:t>Service overview</w:t>
            </w:r>
            <w:r w:rsidR="004E5A4A">
              <w:rPr>
                <w:noProof/>
                <w:webHidden/>
              </w:rPr>
              <w:tab/>
            </w:r>
            <w:r w:rsidR="004E5A4A">
              <w:rPr>
                <w:noProof/>
                <w:webHidden/>
              </w:rPr>
              <w:fldChar w:fldCharType="begin"/>
            </w:r>
            <w:r w:rsidR="004E5A4A">
              <w:rPr>
                <w:noProof/>
                <w:webHidden/>
              </w:rPr>
              <w:instrText xml:space="preserve"> PAGEREF _Toc459276805 \h </w:instrText>
            </w:r>
            <w:r w:rsidR="004E5A4A">
              <w:rPr>
                <w:noProof/>
                <w:webHidden/>
              </w:rPr>
            </w:r>
            <w:r w:rsidR="004E5A4A">
              <w:rPr>
                <w:noProof/>
                <w:webHidden/>
              </w:rPr>
              <w:fldChar w:fldCharType="separate"/>
            </w:r>
            <w:r w:rsidR="004E5A4A">
              <w:rPr>
                <w:noProof/>
                <w:webHidden/>
              </w:rPr>
              <w:t>11</w:t>
            </w:r>
            <w:r w:rsidR="004E5A4A">
              <w:rPr>
                <w:noProof/>
                <w:webHidden/>
              </w:rPr>
              <w:fldChar w:fldCharType="end"/>
            </w:r>
          </w:hyperlink>
        </w:p>
        <w:p w14:paraId="646007AC" w14:textId="4E3683E4" w:rsidR="004E5A4A" w:rsidRDefault="00096F94">
          <w:pPr>
            <w:pStyle w:val="TOC2"/>
            <w:tabs>
              <w:tab w:val="left" w:pos="880"/>
            </w:tabs>
            <w:rPr>
              <w:rFonts w:eastAsiaTheme="minorEastAsia"/>
              <w:noProof/>
              <w:color w:val="auto"/>
              <w:sz w:val="22"/>
              <w:lang w:val="da-DK" w:eastAsia="da-DK"/>
            </w:rPr>
          </w:pPr>
          <w:hyperlink w:anchor="_Toc459276806" w:history="1">
            <w:r w:rsidR="004E5A4A" w:rsidRPr="00835F41">
              <w:rPr>
                <w:rStyle w:val="Hyperlink"/>
                <w:noProof/>
              </w:rPr>
              <w:t>4.1</w:t>
            </w:r>
            <w:r w:rsidR="004E5A4A">
              <w:rPr>
                <w:rFonts w:eastAsiaTheme="minorEastAsia"/>
                <w:noProof/>
                <w:color w:val="auto"/>
                <w:sz w:val="22"/>
                <w:lang w:val="da-DK" w:eastAsia="da-DK"/>
              </w:rPr>
              <w:tab/>
            </w:r>
            <w:r w:rsidR="004E5A4A" w:rsidRPr="00835F41">
              <w:rPr>
                <w:rStyle w:val="Hyperlink"/>
                <w:noProof/>
              </w:rPr>
              <w:t>Service Interfaces</w:t>
            </w:r>
            <w:r w:rsidR="004E5A4A">
              <w:rPr>
                <w:noProof/>
                <w:webHidden/>
              </w:rPr>
              <w:tab/>
            </w:r>
            <w:r w:rsidR="004E5A4A">
              <w:rPr>
                <w:noProof/>
                <w:webHidden/>
              </w:rPr>
              <w:fldChar w:fldCharType="begin"/>
            </w:r>
            <w:r w:rsidR="004E5A4A">
              <w:rPr>
                <w:noProof/>
                <w:webHidden/>
              </w:rPr>
              <w:instrText xml:space="preserve"> PAGEREF _Toc459276806 \h </w:instrText>
            </w:r>
            <w:r w:rsidR="004E5A4A">
              <w:rPr>
                <w:noProof/>
                <w:webHidden/>
              </w:rPr>
            </w:r>
            <w:r w:rsidR="004E5A4A">
              <w:rPr>
                <w:noProof/>
                <w:webHidden/>
              </w:rPr>
              <w:fldChar w:fldCharType="separate"/>
            </w:r>
            <w:r w:rsidR="004E5A4A">
              <w:rPr>
                <w:noProof/>
                <w:webHidden/>
              </w:rPr>
              <w:t>11</w:t>
            </w:r>
            <w:r w:rsidR="004E5A4A">
              <w:rPr>
                <w:noProof/>
                <w:webHidden/>
              </w:rPr>
              <w:fldChar w:fldCharType="end"/>
            </w:r>
          </w:hyperlink>
        </w:p>
        <w:p w14:paraId="53134878" w14:textId="3F581A9E" w:rsidR="004E5A4A" w:rsidRDefault="00096F94">
          <w:pPr>
            <w:pStyle w:val="TOC1"/>
            <w:tabs>
              <w:tab w:val="left" w:pos="480"/>
            </w:tabs>
            <w:rPr>
              <w:rFonts w:eastAsiaTheme="minorEastAsia"/>
              <w:noProof/>
              <w:color w:val="auto"/>
              <w:sz w:val="22"/>
              <w:lang w:val="da-DK" w:eastAsia="da-DK"/>
            </w:rPr>
          </w:pPr>
          <w:hyperlink w:anchor="_Toc459276807" w:history="1">
            <w:r w:rsidR="004E5A4A" w:rsidRPr="00835F41">
              <w:rPr>
                <w:rStyle w:val="Hyperlink"/>
                <w:noProof/>
              </w:rPr>
              <w:t>5</w:t>
            </w:r>
            <w:r w:rsidR="004E5A4A">
              <w:rPr>
                <w:rFonts w:eastAsiaTheme="minorEastAsia"/>
                <w:noProof/>
                <w:color w:val="auto"/>
                <w:sz w:val="22"/>
                <w:lang w:val="da-DK" w:eastAsia="da-DK"/>
              </w:rPr>
              <w:tab/>
            </w:r>
            <w:r w:rsidR="004E5A4A" w:rsidRPr="00835F41">
              <w:rPr>
                <w:rStyle w:val="Hyperlink"/>
                <w:noProof/>
              </w:rPr>
              <w:t>Service Data Model</w:t>
            </w:r>
            <w:r w:rsidR="004E5A4A">
              <w:rPr>
                <w:noProof/>
                <w:webHidden/>
              </w:rPr>
              <w:tab/>
            </w:r>
            <w:r w:rsidR="004E5A4A">
              <w:rPr>
                <w:noProof/>
                <w:webHidden/>
              </w:rPr>
              <w:fldChar w:fldCharType="begin"/>
            </w:r>
            <w:r w:rsidR="004E5A4A">
              <w:rPr>
                <w:noProof/>
                <w:webHidden/>
              </w:rPr>
              <w:instrText xml:space="preserve"> PAGEREF _Toc459276807 \h </w:instrText>
            </w:r>
            <w:r w:rsidR="004E5A4A">
              <w:rPr>
                <w:noProof/>
                <w:webHidden/>
              </w:rPr>
            </w:r>
            <w:r w:rsidR="004E5A4A">
              <w:rPr>
                <w:noProof/>
                <w:webHidden/>
              </w:rPr>
              <w:fldChar w:fldCharType="separate"/>
            </w:r>
            <w:r w:rsidR="004E5A4A">
              <w:rPr>
                <w:noProof/>
                <w:webHidden/>
              </w:rPr>
              <w:t>12</w:t>
            </w:r>
            <w:r w:rsidR="004E5A4A">
              <w:rPr>
                <w:noProof/>
                <w:webHidden/>
              </w:rPr>
              <w:fldChar w:fldCharType="end"/>
            </w:r>
          </w:hyperlink>
        </w:p>
        <w:p w14:paraId="25D00E85" w14:textId="0B1F3F53" w:rsidR="004E5A4A" w:rsidRDefault="00096F94">
          <w:pPr>
            <w:pStyle w:val="TOC2"/>
            <w:tabs>
              <w:tab w:val="left" w:pos="880"/>
            </w:tabs>
            <w:rPr>
              <w:rFonts w:eastAsiaTheme="minorEastAsia"/>
              <w:noProof/>
              <w:color w:val="auto"/>
              <w:sz w:val="22"/>
              <w:lang w:val="da-DK" w:eastAsia="da-DK"/>
            </w:rPr>
          </w:pPr>
          <w:hyperlink w:anchor="_Toc459276808" w:history="1">
            <w:r w:rsidR="004E5A4A" w:rsidRPr="00835F41">
              <w:rPr>
                <w:rStyle w:val="Hyperlink"/>
                <w:noProof/>
              </w:rPr>
              <w:t>5.1</w:t>
            </w:r>
            <w:r w:rsidR="004E5A4A">
              <w:rPr>
                <w:rFonts w:eastAsiaTheme="minorEastAsia"/>
                <w:noProof/>
                <w:color w:val="auto"/>
                <w:sz w:val="22"/>
                <w:lang w:val="da-DK" w:eastAsia="da-DK"/>
              </w:rPr>
              <w:tab/>
            </w:r>
            <w:r w:rsidR="004E5A4A" w:rsidRPr="00835F41">
              <w:rPr>
                <w:rStyle w:val="Hyperlink"/>
                <w:noProof/>
              </w:rPr>
              <w:t>MessageSeries</w:t>
            </w:r>
            <w:r w:rsidR="004E5A4A">
              <w:rPr>
                <w:noProof/>
                <w:webHidden/>
              </w:rPr>
              <w:tab/>
            </w:r>
            <w:r w:rsidR="004E5A4A">
              <w:rPr>
                <w:noProof/>
                <w:webHidden/>
              </w:rPr>
              <w:fldChar w:fldCharType="begin"/>
            </w:r>
            <w:r w:rsidR="004E5A4A">
              <w:rPr>
                <w:noProof/>
                <w:webHidden/>
              </w:rPr>
              <w:instrText xml:space="preserve"> PAGEREF _Toc459276808 \h </w:instrText>
            </w:r>
            <w:r w:rsidR="004E5A4A">
              <w:rPr>
                <w:noProof/>
                <w:webHidden/>
              </w:rPr>
            </w:r>
            <w:r w:rsidR="004E5A4A">
              <w:rPr>
                <w:noProof/>
                <w:webHidden/>
              </w:rPr>
              <w:fldChar w:fldCharType="separate"/>
            </w:r>
            <w:r w:rsidR="004E5A4A">
              <w:rPr>
                <w:noProof/>
                <w:webHidden/>
              </w:rPr>
              <w:t>14</w:t>
            </w:r>
            <w:r w:rsidR="004E5A4A">
              <w:rPr>
                <w:noProof/>
                <w:webHidden/>
              </w:rPr>
              <w:fldChar w:fldCharType="end"/>
            </w:r>
          </w:hyperlink>
        </w:p>
        <w:p w14:paraId="39C9BF83" w14:textId="2C8C86F2" w:rsidR="004E5A4A" w:rsidRDefault="00096F94">
          <w:pPr>
            <w:pStyle w:val="TOC2"/>
            <w:tabs>
              <w:tab w:val="left" w:pos="880"/>
            </w:tabs>
            <w:rPr>
              <w:rFonts w:eastAsiaTheme="minorEastAsia"/>
              <w:noProof/>
              <w:color w:val="auto"/>
              <w:sz w:val="22"/>
              <w:lang w:val="da-DK" w:eastAsia="da-DK"/>
            </w:rPr>
          </w:pPr>
          <w:hyperlink w:anchor="_Toc459276809" w:history="1">
            <w:r w:rsidR="004E5A4A" w:rsidRPr="00835F41">
              <w:rPr>
                <w:rStyle w:val="Hyperlink"/>
                <w:noProof/>
              </w:rPr>
              <w:t>5.2</w:t>
            </w:r>
            <w:r w:rsidR="004E5A4A">
              <w:rPr>
                <w:rFonts w:eastAsiaTheme="minorEastAsia"/>
                <w:noProof/>
                <w:color w:val="auto"/>
                <w:sz w:val="22"/>
                <w:lang w:val="da-DK" w:eastAsia="da-DK"/>
              </w:rPr>
              <w:tab/>
            </w:r>
            <w:r w:rsidR="004E5A4A" w:rsidRPr="00835F41">
              <w:rPr>
                <w:rStyle w:val="Hyperlink"/>
                <w:noProof/>
              </w:rPr>
              <w:t>Chart</w:t>
            </w:r>
            <w:r w:rsidR="004E5A4A">
              <w:rPr>
                <w:noProof/>
                <w:webHidden/>
              </w:rPr>
              <w:tab/>
            </w:r>
            <w:r w:rsidR="004E5A4A">
              <w:rPr>
                <w:noProof/>
                <w:webHidden/>
              </w:rPr>
              <w:fldChar w:fldCharType="begin"/>
            </w:r>
            <w:r w:rsidR="004E5A4A">
              <w:rPr>
                <w:noProof/>
                <w:webHidden/>
              </w:rPr>
              <w:instrText xml:space="preserve"> PAGEREF _Toc459276809 \h </w:instrText>
            </w:r>
            <w:r w:rsidR="004E5A4A">
              <w:rPr>
                <w:noProof/>
                <w:webHidden/>
              </w:rPr>
            </w:r>
            <w:r w:rsidR="004E5A4A">
              <w:rPr>
                <w:noProof/>
                <w:webHidden/>
              </w:rPr>
              <w:fldChar w:fldCharType="separate"/>
            </w:r>
            <w:r w:rsidR="004E5A4A">
              <w:rPr>
                <w:noProof/>
                <w:webHidden/>
              </w:rPr>
              <w:t>14</w:t>
            </w:r>
            <w:r w:rsidR="004E5A4A">
              <w:rPr>
                <w:noProof/>
                <w:webHidden/>
              </w:rPr>
              <w:fldChar w:fldCharType="end"/>
            </w:r>
          </w:hyperlink>
        </w:p>
        <w:p w14:paraId="0BC4CB1A" w14:textId="3383C02E" w:rsidR="004E5A4A" w:rsidRDefault="00096F94">
          <w:pPr>
            <w:pStyle w:val="TOC2"/>
            <w:tabs>
              <w:tab w:val="left" w:pos="880"/>
            </w:tabs>
            <w:rPr>
              <w:rFonts w:eastAsiaTheme="minorEastAsia"/>
              <w:noProof/>
              <w:color w:val="auto"/>
              <w:sz w:val="22"/>
              <w:lang w:val="da-DK" w:eastAsia="da-DK"/>
            </w:rPr>
          </w:pPr>
          <w:hyperlink w:anchor="_Toc459276810" w:history="1">
            <w:r w:rsidR="004E5A4A" w:rsidRPr="00835F41">
              <w:rPr>
                <w:rStyle w:val="Hyperlink"/>
                <w:noProof/>
              </w:rPr>
              <w:t>5.3</w:t>
            </w:r>
            <w:r w:rsidR="004E5A4A">
              <w:rPr>
                <w:rFonts w:eastAsiaTheme="minorEastAsia"/>
                <w:noProof/>
                <w:color w:val="auto"/>
                <w:sz w:val="22"/>
                <w:lang w:val="da-DK" w:eastAsia="da-DK"/>
              </w:rPr>
              <w:tab/>
            </w:r>
            <w:r w:rsidR="004E5A4A" w:rsidRPr="00835F41">
              <w:rPr>
                <w:rStyle w:val="Hyperlink"/>
                <w:noProof/>
              </w:rPr>
              <w:t>Area</w:t>
            </w:r>
            <w:r w:rsidR="004E5A4A">
              <w:rPr>
                <w:noProof/>
                <w:webHidden/>
              </w:rPr>
              <w:tab/>
            </w:r>
            <w:r w:rsidR="004E5A4A">
              <w:rPr>
                <w:noProof/>
                <w:webHidden/>
              </w:rPr>
              <w:fldChar w:fldCharType="begin"/>
            </w:r>
            <w:r w:rsidR="004E5A4A">
              <w:rPr>
                <w:noProof/>
                <w:webHidden/>
              </w:rPr>
              <w:instrText xml:space="preserve"> PAGEREF _Toc459276810 \h </w:instrText>
            </w:r>
            <w:r w:rsidR="004E5A4A">
              <w:rPr>
                <w:noProof/>
                <w:webHidden/>
              </w:rPr>
            </w:r>
            <w:r w:rsidR="004E5A4A">
              <w:rPr>
                <w:noProof/>
                <w:webHidden/>
              </w:rPr>
              <w:fldChar w:fldCharType="separate"/>
            </w:r>
            <w:r w:rsidR="004E5A4A">
              <w:rPr>
                <w:noProof/>
                <w:webHidden/>
              </w:rPr>
              <w:t>15</w:t>
            </w:r>
            <w:r w:rsidR="004E5A4A">
              <w:rPr>
                <w:noProof/>
                <w:webHidden/>
              </w:rPr>
              <w:fldChar w:fldCharType="end"/>
            </w:r>
          </w:hyperlink>
        </w:p>
        <w:p w14:paraId="17B05500" w14:textId="5CF30D4A" w:rsidR="004E5A4A" w:rsidRDefault="00096F94">
          <w:pPr>
            <w:pStyle w:val="TOC2"/>
            <w:tabs>
              <w:tab w:val="left" w:pos="880"/>
            </w:tabs>
            <w:rPr>
              <w:rFonts w:eastAsiaTheme="minorEastAsia"/>
              <w:noProof/>
              <w:color w:val="auto"/>
              <w:sz w:val="22"/>
              <w:lang w:val="da-DK" w:eastAsia="da-DK"/>
            </w:rPr>
          </w:pPr>
          <w:hyperlink w:anchor="_Toc459276811" w:history="1">
            <w:r w:rsidR="004E5A4A" w:rsidRPr="00835F41">
              <w:rPr>
                <w:rStyle w:val="Hyperlink"/>
                <w:noProof/>
              </w:rPr>
              <w:t>5.4</w:t>
            </w:r>
            <w:r w:rsidR="004E5A4A">
              <w:rPr>
                <w:rFonts w:eastAsiaTheme="minorEastAsia"/>
                <w:noProof/>
                <w:color w:val="auto"/>
                <w:sz w:val="22"/>
                <w:lang w:val="da-DK" w:eastAsia="da-DK"/>
              </w:rPr>
              <w:tab/>
            </w:r>
            <w:r w:rsidR="004E5A4A" w:rsidRPr="00835F41">
              <w:rPr>
                <w:rStyle w:val="Hyperlink"/>
                <w:noProof/>
              </w:rPr>
              <w:t>AreaDesc</w:t>
            </w:r>
            <w:r w:rsidR="004E5A4A">
              <w:rPr>
                <w:noProof/>
                <w:webHidden/>
              </w:rPr>
              <w:tab/>
            </w:r>
            <w:r w:rsidR="004E5A4A">
              <w:rPr>
                <w:noProof/>
                <w:webHidden/>
              </w:rPr>
              <w:fldChar w:fldCharType="begin"/>
            </w:r>
            <w:r w:rsidR="004E5A4A">
              <w:rPr>
                <w:noProof/>
                <w:webHidden/>
              </w:rPr>
              <w:instrText xml:space="preserve"> PAGEREF _Toc459276811 \h </w:instrText>
            </w:r>
            <w:r w:rsidR="004E5A4A">
              <w:rPr>
                <w:noProof/>
                <w:webHidden/>
              </w:rPr>
            </w:r>
            <w:r w:rsidR="004E5A4A">
              <w:rPr>
                <w:noProof/>
                <w:webHidden/>
              </w:rPr>
              <w:fldChar w:fldCharType="separate"/>
            </w:r>
            <w:r w:rsidR="004E5A4A">
              <w:rPr>
                <w:noProof/>
                <w:webHidden/>
              </w:rPr>
              <w:t>15</w:t>
            </w:r>
            <w:r w:rsidR="004E5A4A">
              <w:rPr>
                <w:noProof/>
                <w:webHidden/>
              </w:rPr>
              <w:fldChar w:fldCharType="end"/>
            </w:r>
          </w:hyperlink>
        </w:p>
        <w:p w14:paraId="62B9AF73" w14:textId="7D7C9CA3" w:rsidR="004E5A4A" w:rsidRDefault="00096F94">
          <w:pPr>
            <w:pStyle w:val="TOC2"/>
            <w:tabs>
              <w:tab w:val="left" w:pos="880"/>
            </w:tabs>
            <w:rPr>
              <w:rFonts w:eastAsiaTheme="minorEastAsia"/>
              <w:noProof/>
              <w:color w:val="auto"/>
              <w:sz w:val="22"/>
              <w:lang w:val="da-DK" w:eastAsia="da-DK"/>
            </w:rPr>
          </w:pPr>
          <w:hyperlink w:anchor="_Toc459276812" w:history="1">
            <w:r w:rsidR="004E5A4A" w:rsidRPr="00835F41">
              <w:rPr>
                <w:rStyle w:val="Hyperlink"/>
                <w:noProof/>
              </w:rPr>
              <w:t>5.5</w:t>
            </w:r>
            <w:r w:rsidR="004E5A4A">
              <w:rPr>
                <w:rFonts w:eastAsiaTheme="minorEastAsia"/>
                <w:noProof/>
                <w:color w:val="auto"/>
                <w:sz w:val="22"/>
                <w:lang w:val="da-DK" w:eastAsia="da-DK"/>
              </w:rPr>
              <w:tab/>
            </w:r>
            <w:r w:rsidR="004E5A4A" w:rsidRPr="00835F41">
              <w:rPr>
                <w:rStyle w:val="Hyperlink"/>
                <w:noProof/>
              </w:rPr>
              <w:t>Category</w:t>
            </w:r>
            <w:r w:rsidR="004E5A4A">
              <w:rPr>
                <w:noProof/>
                <w:webHidden/>
              </w:rPr>
              <w:tab/>
            </w:r>
            <w:r w:rsidR="004E5A4A">
              <w:rPr>
                <w:noProof/>
                <w:webHidden/>
              </w:rPr>
              <w:fldChar w:fldCharType="begin"/>
            </w:r>
            <w:r w:rsidR="004E5A4A">
              <w:rPr>
                <w:noProof/>
                <w:webHidden/>
              </w:rPr>
              <w:instrText xml:space="preserve"> PAGEREF _Toc459276812 \h </w:instrText>
            </w:r>
            <w:r w:rsidR="004E5A4A">
              <w:rPr>
                <w:noProof/>
                <w:webHidden/>
              </w:rPr>
            </w:r>
            <w:r w:rsidR="004E5A4A">
              <w:rPr>
                <w:noProof/>
                <w:webHidden/>
              </w:rPr>
              <w:fldChar w:fldCharType="separate"/>
            </w:r>
            <w:r w:rsidR="004E5A4A">
              <w:rPr>
                <w:noProof/>
                <w:webHidden/>
              </w:rPr>
              <w:t>15</w:t>
            </w:r>
            <w:r w:rsidR="004E5A4A">
              <w:rPr>
                <w:noProof/>
                <w:webHidden/>
              </w:rPr>
              <w:fldChar w:fldCharType="end"/>
            </w:r>
          </w:hyperlink>
        </w:p>
        <w:p w14:paraId="088CAF70" w14:textId="1464C1D5" w:rsidR="004E5A4A" w:rsidRDefault="00096F94">
          <w:pPr>
            <w:pStyle w:val="TOC2"/>
            <w:tabs>
              <w:tab w:val="left" w:pos="880"/>
            </w:tabs>
            <w:rPr>
              <w:rFonts w:eastAsiaTheme="minorEastAsia"/>
              <w:noProof/>
              <w:color w:val="auto"/>
              <w:sz w:val="22"/>
              <w:lang w:val="da-DK" w:eastAsia="da-DK"/>
            </w:rPr>
          </w:pPr>
          <w:hyperlink w:anchor="_Toc459276813" w:history="1">
            <w:r w:rsidR="004E5A4A" w:rsidRPr="00835F41">
              <w:rPr>
                <w:rStyle w:val="Hyperlink"/>
                <w:noProof/>
              </w:rPr>
              <w:t>5.6</w:t>
            </w:r>
            <w:r w:rsidR="004E5A4A">
              <w:rPr>
                <w:rFonts w:eastAsiaTheme="minorEastAsia"/>
                <w:noProof/>
                <w:color w:val="auto"/>
                <w:sz w:val="22"/>
                <w:lang w:val="da-DK" w:eastAsia="da-DK"/>
              </w:rPr>
              <w:tab/>
            </w:r>
            <w:r w:rsidR="004E5A4A" w:rsidRPr="00835F41">
              <w:rPr>
                <w:rStyle w:val="Hyperlink"/>
                <w:noProof/>
              </w:rPr>
              <w:t>CateogryDesc</w:t>
            </w:r>
            <w:r w:rsidR="004E5A4A">
              <w:rPr>
                <w:noProof/>
                <w:webHidden/>
              </w:rPr>
              <w:tab/>
            </w:r>
            <w:r w:rsidR="004E5A4A">
              <w:rPr>
                <w:noProof/>
                <w:webHidden/>
              </w:rPr>
              <w:fldChar w:fldCharType="begin"/>
            </w:r>
            <w:r w:rsidR="004E5A4A">
              <w:rPr>
                <w:noProof/>
                <w:webHidden/>
              </w:rPr>
              <w:instrText xml:space="preserve"> PAGEREF _Toc459276813 \h </w:instrText>
            </w:r>
            <w:r w:rsidR="004E5A4A">
              <w:rPr>
                <w:noProof/>
                <w:webHidden/>
              </w:rPr>
            </w:r>
            <w:r w:rsidR="004E5A4A">
              <w:rPr>
                <w:noProof/>
                <w:webHidden/>
              </w:rPr>
              <w:fldChar w:fldCharType="separate"/>
            </w:r>
            <w:r w:rsidR="004E5A4A">
              <w:rPr>
                <w:noProof/>
                <w:webHidden/>
              </w:rPr>
              <w:t>16</w:t>
            </w:r>
            <w:r w:rsidR="004E5A4A">
              <w:rPr>
                <w:noProof/>
                <w:webHidden/>
              </w:rPr>
              <w:fldChar w:fldCharType="end"/>
            </w:r>
          </w:hyperlink>
        </w:p>
        <w:p w14:paraId="18331B4E" w14:textId="5081445B" w:rsidR="004E5A4A" w:rsidRDefault="00096F94">
          <w:pPr>
            <w:pStyle w:val="TOC2"/>
            <w:tabs>
              <w:tab w:val="left" w:pos="880"/>
            </w:tabs>
            <w:rPr>
              <w:rFonts w:eastAsiaTheme="minorEastAsia"/>
              <w:noProof/>
              <w:color w:val="auto"/>
              <w:sz w:val="22"/>
              <w:lang w:val="da-DK" w:eastAsia="da-DK"/>
            </w:rPr>
          </w:pPr>
          <w:hyperlink w:anchor="_Toc459276814" w:history="1">
            <w:r w:rsidR="004E5A4A" w:rsidRPr="00835F41">
              <w:rPr>
                <w:rStyle w:val="Hyperlink"/>
                <w:noProof/>
              </w:rPr>
              <w:t>5.7</w:t>
            </w:r>
            <w:r w:rsidR="004E5A4A">
              <w:rPr>
                <w:rFonts w:eastAsiaTheme="minorEastAsia"/>
                <w:noProof/>
                <w:color w:val="auto"/>
                <w:sz w:val="22"/>
                <w:lang w:val="da-DK" w:eastAsia="da-DK"/>
              </w:rPr>
              <w:tab/>
            </w:r>
            <w:r w:rsidR="004E5A4A" w:rsidRPr="00835F41">
              <w:rPr>
                <w:rStyle w:val="Hyperlink"/>
                <w:noProof/>
              </w:rPr>
              <w:t>Reference</w:t>
            </w:r>
            <w:r w:rsidR="004E5A4A">
              <w:rPr>
                <w:noProof/>
                <w:webHidden/>
              </w:rPr>
              <w:tab/>
            </w:r>
            <w:r w:rsidR="004E5A4A">
              <w:rPr>
                <w:noProof/>
                <w:webHidden/>
              </w:rPr>
              <w:fldChar w:fldCharType="begin"/>
            </w:r>
            <w:r w:rsidR="004E5A4A">
              <w:rPr>
                <w:noProof/>
                <w:webHidden/>
              </w:rPr>
              <w:instrText xml:space="preserve"> PAGEREF _Toc459276814 \h </w:instrText>
            </w:r>
            <w:r w:rsidR="004E5A4A">
              <w:rPr>
                <w:noProof/>
                <w:webHidden/>
              </w:rPr>
            </w:r>
            <w:r w:rsidR="004E5A4A">
              <w:rPr>
                <w:noProof/>
                <w:webHidden/>
              </w:rPr>
              <w:fldChar w:fldCharType="separate"/>
            </w:r>
            <w:r w:rsidR="004E5A4A">
              <w:rPr>
                <w:noProof/>
                <w:webHidden/>
              </w:rPr>
              <w:t>16</w:t>
            </w:r>
            <w:r w:rsidR="004E5A4A">
              <w:rPr>
                <w:noProof/>
                <w:webHidden/>
              </w:rPr>
              <w:fldChar w:fldCharType="end"/>
            </w:r>
          </w:hyperlink>
        </w:p>
        <w:p w14:paraId="7BAB3AFA" w14:textId="3A40010C" w:rsidR="004E5A4A" w:rsidRDefault="00096F94">
          <w:pPr>
            <w:pStyle w:val="TOC2"/>
            <w:tabs>
              <w:tab w:val="left" w:pos="880"/>
            </w:tabs>
            <w:rPr>
              <w:rFonts w:eastAsiaTheme="minorEastAsia"/>
              <w:noProof/>
              <w:color w:val="auto"/>
              <w:sz w:val="22"/>
              <w:lang w:val="da-DK" w:eastAsia="da-DK"/>
            </w:rPr>
          </w:pPr>
          <w:hyperlink w:anchor="_Toc459276815" w:history="1">
            <w:r w:rsidR="004E5A4A" w:rsidRPr="00835F41">
              <w:rPr>
                <w:rStyle w:val="Hyperlink"/>
                <w:noProof/>
              </w:rPr>
              <w:t>5.8</w:t>
            </w:r>
            <w:r w:rsidR="004E5A4A">
              <w:rPr>
                <w:rFonts w:eastAsiaTheme="minorEastAsia"/>
                <w:noProof/>
                <w:color w:val="auto"/>
                <w:sz w:val="22"/>
                <w:lang w:val="da-DK" w:eastAsia="da-DK"/>
              </w:rPr>
              <w:tab/>
            </w:r>
            <w:r w:rsidR="004E5A4A" w:rsidRPr="00835F41">
              <w:rPr>
                <w:rStyle w:val="Hyperlink"/>
                <w:noProof/>
              </w:rPr>
              <w:t>DateInterval</w:t>
            </w:r>
            <w:r w:rsidR="004E5A4A">
              <w:rPr>
                <w:noProof/>
                <w:webHidden/>
              </w:rPr>
              <w:tab/>
            </w:r>
            <w:r w:rsidR="004E5A4A">
              <w:rPr>
                <w:noProof/>
                <w:webHidden/>
              </w:rPr>
              <w:fldChar w:fldCharType="begin"/>
            </w:r>
            <w:r w:rsidR="004E5A4A">
              <w:rPr>
                <w:noProof/>
                <w:webHidden/>
              </w:rPr>
              <w:instrText xml:space="preserve"> PAGEREF _Toc459276815 \h </w:instrText>
            </w:r>
            <w:r w:rsidR="004E5A4A">
              <w:rPr>
                <w:noProof/>
                <w:webHidden/>
              </w:rPr>
            </w:r>
            <w:r w:rsidR="004E5A4A">
              <w:rPr>
                <w:noProof/>
                <w:webHidden/>
              </w:rPr>
              <w:fldChar w:fldCharType="separate"/>
            </w:r>
            <w:r w:rsidR="004E5A4A">
              <w:rPr>
                <w:noProof/>
                <w:webHidden/>
              </w:rPr>
              <w:t>16</w:t>
            </w:r>
            <w:r w:rsidR="004E5A4A">
              <w:rPr>
                <w:noProof/>
                <w:webHidden/>
              </w:rPr>
              <w:fldChar w:fldCharType="end"/>
            </w:r>
          </w:hyperlink>
        </w:p>
        <w:p w14:paraId="73027923" w14:textId="0ABC1758" w:rsidR="004E5A4A" w:rsidRDefault="00096F94">
          <w:pPr>
            <w:pStyle w:val="TOC2"/>
            <w:tabs>
              <w:tab w:val="left" w:pos="880"/>
            </w:tabs>
            <w:rPr>
              <w:rFonts w:eastAsiaTheme="minorEastAsia"/>
              <w:noProof/>
              <w:color w:val="auto"/>
              <w:sz w:val="22"/>
              <w:lang w:val="da-DK" w:eastAsia="da-DK"/>
            </w:rPr>
          </w:pPr>
          <w:hyperlink w:anchor="_Toc459276816" w:history="1">
            <w:r w:rsidR="004E5A4A" w:rsidRPr="00835F41">
              <w:rPr>
                <w:rStyle w:val="Hyperlink"/>
                <w:noProof/>
              </w:rPr>
              <w:t>5.9</w:t>
            </w:r>
            <w:r w:rsidR="004E5A4A">
              <w:rPr>
                <w:rFonts w:eastAsiaTheme="minorEastAsia"/>
                <w:noProof/>
                <w:color w:val="auto"/>
                <w:sz w:val="22"/>
                <w:lang w:val="da-DK" w:eastAsia="da-DK"/>
              </w:rPr>
              <w:tab/>
            </w:r>
            <w:r w:rsidR="004E5A4A" w:rsidRPr="00835F41">
              <w:rPr>
                <w:rStyle w:val="Hyperlink"/>
                <w:noProof/>
              </w:rPr>
              <w:t>GeoJSON</w:t>
            </w:r>
            <w:r w:rsidR="004E5A4A">
              <w:rPr>
                <w:noProof/>
                <w:webHidden/>
              </w:rPr>
              <w:tab/>
            </w:r>
            <w:r w:rsidR="004E5A4A">
              <w:rPr>
                <w:noProof/>
                <w:webHidden/>
              </w:rPr>
              <w:fldChar w:fldCharType="begin"/>
            </w:r>
            <w:r w:rsidR="004E5A4A">
              <w:rPr>
                <w:noProof/>
                <w:webHidden/>
              </w:rPr>
              <w:instrText xml:space="preserve"> PAGEREF _Toc459276816 \h </w:instrText>
            </w:r>
            <w:r w:rsidR="004E5A4A">
              <w:rPr>
                <w:noProof/>
                <w:webHidden/>
              </w:rPr>
            </w:r>
            <w:r w:rsidR="004E5A4A">
              <w:rPr>
                <w:noProof/>
                <w:webHidden/>
              </w:rPr>
              <w:fldChar w:fldCharType="separate"/>
            </w:r>
            <w:r w:rsidR="004E5A4A">
              <w:rPr>
                <w:noProof/>
                <w:webHidden/>
              </w:rPr>
              <w:t>17</w:t>
            </w:r>
            <w:r w:rsidR="004E5A4A">
              <w:rPr>
                <w:noProof/>
                <w:webHidden/>
              </w:rPr>
              <w:fldChar w:fldCharType="end"/>
            </w:r>
          </w:hyperlink>
        </w:p>
        <w:p w14:paraId="40EE1858" w14:textId="50D5F410" w:rsidR="004E5A4A" w:rsidRDefault="00096F94">
          <w:pPr>
            <w:pStyle w:val="TOC2"/>
            <w:tabs>
              <w:tab w:val="left" w:pos="1100"/>
            </w:tabs>
            <w:rPr>
              <w:rFonts w:eastAsiaTheme="minorEastAsia"/>
              <w:noProof/>
              <w:color w:val="auto"/>
              <w:sz w:val="22"/>
              <w:lang w:val="da-DK" w:eastAsia="da-DK"/>
            </w:rPr>
          </w:pPr>
          <w:hyperlink w:anchor="_Toc459276817" w:history="1">
            <w:r w:rsidR="004E5A4A" w:rsidRPr="00835F41">
              <w:rPr>
                <w:rStyle w:val="Hyperlink"/>
                <w:noProof/>
              </w:rPr>
              <w:t>5.10</w:t>
            </w:r>
            <w:r w:rsidR="004E5A4A">
              <w:rPr>
                <w:rFonts w:eastAsiaTheme="minorEastAsia"/>
                <w:noProof/>
                <w:color w:val="auto"/>
                <w:sz w:val="22"/>
                <w:lang w:val="da-DK" w:eastAsia="da-DK"/>
              </w:rPr>
              <w:tab/>
            </w:r>
            <w:r w:rsidR="004E5A4A" w:rsidRPr="00835F41">
              <w:rPr>
                <w:rStyle w:val="Hyperlink"/>
                <w:noProof/>
              </w:rPr>
              <w:t>Message</w:t>
            </w:r>
            <w:r w:rsidR="004E5A4A">
              <w:rPr>
                <w:noProof/>
                <w:webHidden/>
              </w:rPr>
              <w:tab/>
            </w:r>
            <w:r w:rsidR="004E5A4A">
              <w:rPr>
                <w:noProof/>
                <w:webHidden/>
              </w:rPr>
              <w:fldChar w:fldCharType="begin"/>
            </w:r>
            <w:r w:rsidR="004E5A4A">
              <w:rPr>
                <w:noProof/>
                <w:webHidden/>
              </w:rPr>
              <w:instrText xml:space="preserve"> PAGEREF _Toc459276817 \h </w:instrText>
            </w:r>
            <w:r w:rsidR="004E5A4A">
              <w:rPr>
                <w:noProof/>
                <w:webHidden/>
              </w:rPr>
            </w:r>
            <w:r w:rsidR="004E5A4A">
              <w:rPr>
                <w:noProof/>
                <w:webHidden/>
              </w:rPr>
              <w:fldChar w:fldCharType="separate"/>
            </w:r>
            <w:r w:rsidR="004E5A4A">
              <w:rPr>
                <w:noProof/>
                <w:webHidden/>
              </w:rPr>
              <w:t>17</w:t>
            </w:r>
            <w:r w:rsidR="004E5A4A">
              <w:rPr>
                <w:noProof/>
                <w:webHidden/>
              </w:rPr>
              <w:fldChar w:fldCharType="end"/>
            </w:r>
          </w:hyperlink>
        </w:p>
        <w:p w14:paraId="0928BFB7" w14:textId="2E1CDA28" w:rsidR="004E5A4A" w:rsidRDefault="00096F94">
          <w:pPr>
            <w:pStyle w:val="TOC2"/>
            <w:tabs>
              <w:tab w:val="left" w:pos="1100"/>
            </w:tabs>
            <w:rPr>
              <w:rFonts w:eastAsiaTheme="minorEastAsia"/>
              <w:noProof/>
              <w:color w:val="auto"/>
              <w:sz w:val="22"/>
              <w:lang w:val="da-DK" w:eastAsia="da-DK"/>
            </w:rPr>
          </w:pPr>
          <w:hyperlink w:anchor="_Toc459276818" w:history="1">
            <w:r w:rsidR="004E5A4A" w:rsidRPr="00835F41">
              <w:rPr>
                <w:rStyle w:val="Hyperlink"/>
                <w:noProof/>
              </w:rPr>
              <w:t>5.11</w:t>
            </w:r>
            <w:r w:rsidR="004E5A4A">
              <w:rPr>
                <w:rFonts w:eastAsiaTheme="minorEastAsia"/>
                <w:noProof/>
                <w:color w:val="auto"/>
                <w:sz w:val="22"/>
                <w:lang w:val="da-DK" w:eastAsia="da-DK"/>
              </w:rPr>
              <w:tab/>
            </w:r>
            <w:r w:rsidR="004E5A4A" w:rsidRPr="00835F41">
              <w:rPr>
                <w:rStyle w:val="Hyperlink"/>
                <w:noProof/>
              </w:rPr>
              <w:t>MessageDesc</w:t>
            </w:r>
            <w:r w:rsidR="004E5A4A">
              <w:rPr>
                <w:noProof/>
                <w:webHidden/>
              </w:rPr>
              <w:tab/>
            </w:r>
            <w:r w:rsidR="004E5A4A">
              <w:rPr>
                <w:noProof/>
                <w:webHidden/>
              </w:rPr>
              <w:fldChar w:fldCharType="begin"/>
            </w:r>
            <w:r w:rsidR="004E5A4A">
              <w:rPr>
                <w:noProof/>
                <w:webHidden/>
              </w:rPr>
              <w:instrText xml:space="preserve"> PAGEREF _Toc459276818 \h </w:instrText>
            </w:r>
            <w:r w:rsidR="004E5A4A">
              <w:rPr>
                <w:noProof/>
                <w:webHidden/>
              </w:rPr>
            </w:r>
            <w:r w:rsidR="004E5A4A">
              <w:rPr>
                <w:noProof/>
                <w:webHidden/>
              </w:rPr>
              <w:fldChar w:fldCharType="separate"/>
            </w:r>
            <w:r w:rsidR="004E5A4A">
              <w:rPr>
                <w:noProof/>
                <w:webHidden/>
              </w:rPr>
              <w:t>19</w:t>
            </w:r>
            <w:r w:rsidR="004E5A4A">
              <w:rPr>
                <w:noProof/>
                <w:webHidden/>
              </w:rPr>
              <w:fldChar w:fldCharType="end"/>
            </w:r>
          </w:hyperlink>
        </w:p>
        <w:p w14:paraId="7B4F777D" w14:textId="43B6AC84" w:rsidR="004E5A4A" w:rsidRDefault="00096F94">
          <w:pPr>
            <w:pStyle w:val="TOC1"/>
            <w:tabs>
              <w:tab w:val="left" w:pos="480"/>
            </w:tabs>
            <w:rPr>
              <w:rFonts w:eastAsiaTheme="minorEastAsia"/>
              <w:noProof/>
              <w:color w:val="auto"/>
              <w:sz w:val="22"/>
              <w:lang w:val="da-DK" w:eastAsia="da-DK"/>
            </w:rPr>
          </w:pPr>
          <w:hyperlink w:anchor="_Toc459276819" w:history="1">
            <w:r w:rsidR="004E5A4A" w:rsidRPr="00835F41">
              <w:rPr>
                <w:rStyle w:val="Hyperlink"/>
                <w:noProof/>
              </w:rPr>
              <w:t>6</w:t>
            </w:r>
            <w:r w:rsidR="004E5A4A">
              <w:rPr>
                <w:rFonts w:eastAsiaTheme="minorEastAsia"/>
                <w:noProof/>
                <w:color w:val="auto"/>
                <w:sz w:val="22"/>
                <w:lang w:val="da-DK" w:eastAsia="da-DK"/>
              </w:rPr>
              <w:tab/>
            </w:r>
            <w:r w:rsidR="004E5A4A" w:rsidRPr="00835F41">
              <w:rPr>
                <w:rStyle w:val="Hyperlink"/>
                <w:noProof/>
              </w:rPr>
              <w:t>Service interface specifications</w:t>
            </w:r>
            <w:r w:rsidR="004E5A4A">
              <w:rPr>
                <w:noProof/>
                <w:webHidden/>
              </w:rPr>
              <w:tab/>
            </w:r>
            <w:r w:rsidR="004E5A4A">
              <w:rPr>
                <w:noProof/>
                <w:webHidden/>
              </w:rPr>
              <w:fldChar w:fldCharType="begin"/>
            </w:r>
            <w:r w:rsidR="004E5A4A">
              <w:rPr>
                <w:noProof/>
                <w:webHidden/>
              </w:rPr>
              <w:instrText xml:space="preserve"> PAGEREF _Toc459276819 \h </w:instrText>
            </w:r>
            <w:r w:rsidR="004E5A4A">
              <w:rPr>
                <w:noProof/>
                <w:webHidden/>
              </w:rPr>
            </w:r>
            <w:r w:rsidR="004E5A4A">
              <w:rPr>
                <w:noProof/>
                <w:webHidden/>
              </w:rPr>
              <w:fldChar w:fldCharType="separate"/>
            </w:r>
            <w:r w:rsidR="004E5A4A">
              <w:rPr>
                <w:noProof/>
                <w:webHidden/>
              </w:rPr>
              <w:t>20</w:t>
            </w:r>
            <w:r w:rsidR="004E5A4A">
              <w:rPr>
                <w:noProof/>
                <w:webHidden/>
              </w:rPr>
              <w:fldChar w:fldCharType="end"/>
            </w:r>
          </w:hyperlink>
        </w:p>
        <w:p w14:paraId="32A7F677" w14:textId="630E7A4E" w:rsidR="004E5A4A" w:rsidRDefault="00096F94">
          <w:pPr>
            <w:pStyle w:val="TOC2"/>
            <w:tabs>
              <w:tab w:val="left" w:pos="880"/>
            </w:tabs>
            <w:rPr>
              <w:rFonts w:eastAsiaTheme="minorEastAsia"/>
              <w:noProof/>
              <w:color w:val="auto"/>
              <w:sz w:val="22"/>
              <w:lang w:val="da-DK" w:eastAsia="da-DK"/>
            </w:rPr>
          </w:pPr>
          <w:hyperlink w:anchor="_Toc459276820" w:history="1">
            <w:r w:rsidR="004E5A4A" w:rsidRPr="00835F41">
              <w:rPr>
                <w:rStyle w:val="Hyperlink"/>
                <w:noProof/>
              </w:rPr>
              <w:t>6.1</w:t>
            </w:r>
            <w:r w:rsidR="004E5A4A">
              <w:rPr>
                <w:rFonts w:eastAsiaTheme="minorEastAsia"/>
                <w:noProof/>
                <w:color w:val="auto"/>
                <w:sz w:val="22"/>
                <w:lang w:val="da-DK" w:eastAsia="da-DK"/>
              </w:rPr>
              <w:tab/>
            </w:r>
            <w:r w:rsidR="004E5A4A" w:rsidRPr="00835F41">
              <w:rPr>
                <w:rStyle w:val="Hyperlink"/>
                <w:noProof/>
              </w:rPr>
              <w:t>Service Interface MessageService</w:t>
            </w:r>
            <w:r w:rsidR="004E5A4A">
              <w:rPr>
                <w:noProof/>
                <w:webHidden/>
              </w:rPr>
              <w:tab/>
            </w:r>
            <w:r w:rsidR="004E5A4A">
              <w:rPr>
                <w:noProof/>
                <w:webHidden/>
              </w:rPr>
              <w:fldChar w:fldCharType="begin"/>
            </w:r>
            <w:r w:rsidR="004E5A4A">
              <w:rPr>
                <w:noProof/>
                <w:webHidden/>
              </w:rPr>
              <w:instrText xml:space="preserve"> PAGEREF _Toc459276820 \h </w:instrText>
            </w:r>
            <w:r w:rsidR="004E5A4A">
              <w:rPr>
                <w:noProof/>
                <w:webHidden/>
              </w:rPr>
            </w:r>
            <w:r w:rsidR="004E5A4A">
              <w:rPr>
                <w:noProof/>
                <w:webHidden/>
              </w:rPr>
              <w:fldChar w:fldCharType="separate"/>
            </w:r>
            <w:r w:rsidR="004E5A4A">
              <w:rPr>
                <w:noProof/>
                <w:webHidden/>
              </w:rPr>
              <w:t>20</w:t>
            </w:r>
            <w:r w:rsidR="004E5A4A">
              <w:rPr>
                <w:noProof/>
                <w:webHidden/>
              </w:rPr>
              <w:fldChar w:fldCharType="end"/>
            </w:r>
          </w:hyperlink>
        </w:p>
        <w:p w14:paraId="70A6F70A" w14:textId="50D5796F" w:rsidR="004E5A4A" w:rsidRDefault="00096F94">
          <w:pPr>
            <w:pStyle w:val="TOC3"/>
            <w:rPr>
              <w:rFonts w:eastAsiaTheme="minorEastAsia"/>
              <w:noProof/>
              <w:color w:val="auto"/>
              <w:sz w:val="22"/>
              <w:lang w:val="da-DK" w:eastAsia="da-DK"/>
            </w:rPr>
          </w:pPr>
          <w:hyperlink w:anchor="_Toc459276821" w:history="1">
            <w:r w:rsidR="004E5A4A" w:rsidRPr="00835F41">
              <w:rPr>
                <w:rStyle w:val="Hyperlink"/>
                <w:noProof/>
              </w:rPr>
              <w:t>6.1.1</w:t>
            </w:r>
            <w:r w:rsidR="004E5A4A">
              <w:rPr>
                <w:rFonts w:eastAsiaTheme="minorEastAsia"/>
                <w:noProof/>
                <w:color w:val="auto"/>
                <w:sz w:val="22"/>
                <w:lang w:val="da-DK" w:eastAsia="da-DK"/>
              </w:rPr>
              <w:tab/>
            </w:r>
            <w:r w:rsidR="004E5A4A" w:rsidRPr="00835F41">
              <w:rPr>
                <w:rStyle w:val="Hyperlink"/>
                <w:noProof/>
              </w:rPr>
              <w:t>Operation get()</w:t>
            </w:r>
            <w:r w:rsidR="004E5A4A">
              <w:rPr>
                <w:noProof/>
                <w:webHidden/>
              </w:rPr>
              <w:tab/>
            </w:r>
            <w:r w:rsidR="004E5A4A">
              <w:rPr>
                <w:noProof/>
                <w:webHidden/>
              </w:rPr>
              <w:fldChar w:fldCharType="begin"/>
            </w:r>
            <w:r w:rsidR="004E5A4A">
              <w:rPr>
                <w:noProof/>
                <w:webHidden/>
              </w:rPr>
              <w:instrText xml:space="preserve"> PAGEREF _Toc459276821 \h </w:instrText>
            </w:r>
            <w:r w:rsidR="004E5A4A">
              <w:rPr>
                <w:noProof/>
                <w:webHidden/>
              </w:rPr>
            </w:r>
            <w:r w:rsidR="004E5A4A">
              <w:rPr>
                <w:noProof/>
                <w:webHidden/>
              </w:rPr>
              <w:fldChar w:fldCharType="separate"/>
            </w:r>
            <w:r w:rsidR="004E5A4A">
              <w:rPr>
                <w:noProof/>
                <w:webHidden/>
              </w:rPr>
              <w:t>20</w:t>
            </w:r>
            <w:r w:rsidR="004E5A4A">
              <w:rPr>
                <w:noProof/>
                <w:webHidden/>
              </w:rPr>
              <w:fldChar w:fldCharType="end"/>
            </w:r>
          </w:hyperlink>
        </w:p>
        <w:p w14:paraId="5060233B" w14:textId="07CD6064" w:rsidR="004E5A4A" w:rsidRDefault="00096F94">
          <w:pPr>
            <w:pStyle w:val="TOC1"/>
            <w:tabs>
              <w:tab w:val="left" w:pos="480"/>
            </w:tabs>
            <w:rPr>
              <w:rFonts w:eastAsiaTheme="minorEastAsia"/>
              <w:noProof/>
              <w:color w:val="auto"/>
              <w:sz w:val="22"/>
              <w:lang w:val="da-DK" w:eastAsia="da-DK"/>
            </w:rPr>
          </w:pPr>
          <w:hyperlink w:anchor="_Toc459276822" w:history="1">
            <w:r w:rsidR="004E5A4A" w:rsidRPr="00835F41">
              <w:rPr>
                <w:rStyle w:val="Hyperlink"/>
                <w:noProof/>
              </w:rPr>
              <w:t>7</w:t>
            </w:r>
            <w:r w:rsidR="004E5A4A">
              <w:rPr>
                <w:rFonts w:eastAsiaTheme="minorEastAsia"/>
                <w:noProof/>
                <w:color w:val="auto"/>
                <w:sz w:val="22"/>
                <w:lang w:val="da-DK" w:eastAsia="da-DK"/>
              </w:rPr>
              <w:tab/>
            </w:r>
            <w:r w:rsidR="004E5A4A" w:rsidRPr="00835F41">
              <w:rPr>
                <w:rStyle w:val="Hyperlink"/>
                <w:noProof/>
              </w:rPr>
              <w:t>References</w:t>
            </w:r>
            <w:r w:rsidR="004E5A4A">
              <w:rPr>
                <w:noProof/>
                <w:webHidden/>
              </w:rPr>
              <w:tab/>
            </w:r>
            <w:r w:rsidR="004E5A4A">
              <w:rPr>
                <w:noProof/>
                <w:webHidden/>
              </w:rPr>
              <w:fldChar w:fldCharType="begin"/>
            </w:r>
            <w:r w:rsidR="004E5A4A">
              <w:rPr>
                <w:noProof/>
                <w:webHidden/>
              </w:rPr>
              <w:instrText xml:space="preserve"> PAGEREF _Toc459276822 \h </w:instrText>
            </w:r>
            <w:r w:rsidR="004E5A4A">
              <w:rPr>
                <w:noProof/>
                <w:webHidden/>
              </w:rPr>
            </w:r>
            <w:r w:rsidR="004E5A4A">
              <w:rPr>
                <w:noProof/>
                <w:webHidden/>
              </w:rPr>
              <w:fldChar w:fldCharType="separate"/>
            </w:r>
            <w:r w:rsidR="004E5A4A">
              <w:rPr>
                <w:noProof/>
                <w:webHidden/>
              </w:rPr>
              <w:t>21</w:t>
            </w:r>
            <w:r w:rsidR="004E5A4A">
              <w:rPr>
                <w:noProof/>
                <w:webHidden/>
              </w:rPr>
              <w:fldChar w:fldCharType="end"/>
            </w:r>
          </w:hyperlink>
        </w:p>
        <w:p w14:paraId="13347E28" w14:textId="4FFE0252" w:rsidR="004E5A4A" w:rsidRDefault="00096F94">
          <w:pPr>
            <w:pStyle w:val="TOC1"/>
            <w:tabs>
              <w:tab w:val="left" w:pos="480"/>
            </w:tabs>
            <w:rPr>
              <w:rFonts w:eastAsiaTheme="minorEastAsia"/>
              <w:noProof/>
              <w:color w:val="auto"/>
              <w:sz w:val="22"/>
              <w:lang w:val="da-DK" w:eastAsia="da-DK"/>
            </w:rPr>
          </w:pPr>
          <w:hyperlink w:anchor="_Toc459276823" w:history="1">
            <w:r w:rsidR="004E5A4A" w:rsidRPr="00835F41">
              <w:rPr>
                <w:rStyle w:val="Hyperlink"/>
                <w:noProof/>
              </w:rPr>
              <w:t>8</w:t>
            </w:r>
            <w:r w:rsidR="004E5A4A">
              <w:rPr>
                <w:rFonts w:eastAsiaTheme="minorEastAsia"/>
                <w:noProof/>
                <w:color w:val="auto"/>
                <w:sz w:val="22"/>
                <w:lang w:val="da-DK" w:eastAsia="da-DK"/>
              </w:rPr>
              <w:tab/>
            </w:r>
            <w:r w:rsidR="004E5A4A" w:rsidRPr="00835F41">
              <w:rPr>
                <w:rStyle w:val="Hyperlink"/>
                <w:noProof/>
              </w:rPr>
              <w:t>Acronyms and Terminology</w:t>
            </w:r>
            <w:r w:rsidR="004E5A4A">
              <w:rPr>
                <w:noProof/>
                <w:webHidden/>
              </w:rPr>
              <w:tab/>
            </w:r>
            <w:r w:rsidR="004E5A4A">
              <w:rPr>
                <w:noProof/>
                <w:webHidden/>
              </w:rPr>
              <w:fldChar w:fldCharType="begin"/>
            </w:r>
            <w:r w:rsidR="004E5A4A">
              <w:rPr>
                <w:noProof/>
                <w:webHidden/>
              </w:rPr>
              <w:instrText xml:space="preserve"> PAGEREF _Toc459276823 \h </w:instrText>
            </w:r>
            <w:r w:rsidR="004E5A4A">
              <w:rPr>
                <w:noProof/>
                <w:webHidden/>
              </w:rPr>
            </w:r>
            <w:r w:rsidR="004E5A4A">
              <w:rPr>
                <w:noProof/>
                <w:webHidden/>
              </w:rPr>
              <w:fldChar w:fldCharType="separate"/>
            </w:r>
            <w:r w:rsidR="004E5A4A">
              <w:rPr>
                <w:noProof/>
                <w:webHidden/>
              </w:rPr>
              <w:t>22</w:t>
            </w:r>
            <w:r w:rsidR="004E5A4A">
              <w:rPr>
                <w:noProof/>
                <w:webHidden/>
              </w:rPr>
              <w:fldChar w:fldCharType="end"/>
            </w:r>
          </w:hyperlink>
        </w:p>
        <w:p w14:paraId="5FD87156" w14:textId="156D8F0F" w:rsidR="004E5A4A" w:rsidRDefault="00096F94">
          <w:pPr>
            <w:pStyle w:val="TOC2"/>
            <w:tabs>
              <w:tab w:val="left" w:pos="880"/>
            </w:tabs>
            <w:rPr>
              <w:rFonts w:eastAsiaTheme="minorEastAsia"/>
              <w:noProof/>
              <w:color w:val="auto"/>
              <w:sz w:val="22"/>
              <w:lang w:val="da-DK" w:eastAsia="da-DK"/>
            </w:rPr>
          </w:pPr>
          <w:hyperlink w:anchor="_Toc459276824" w:history="1">
            <w:r w:rsidR="004E5A4A" w:rsidRPr="00835F41">
              <w:rPr>
                <w:rStyle w:val="Hyperlink"/>
                <w:noProof/>
              </w:rPr>
              <w:t>8.1</w:t>
            </w:r>
            <w:r w:rsidR="004E5A4A">
              <w:rPr>
                <w:rFonts w:eastAsiaTheme="minorEastAsia"/>
                <w:noProof/>
                <w:color w:val="auto"/>
                <w:sz w:val="22"/>
                <w:lang w:val="da-DK" w:eastAsia="da-DK"/>
              </w:rPr>
              <w:tab/>
            </w:r>
            <w:r w:rsidR="004E5A4A" w:rsidRPr="00835F41">
              <w:rPr>
                <w:rStyle w:val="Hyperlink"/>
                <w:noProof/>
              </w:rPr>
              <w:t>Acronyms</w:t>
            </w:r>
            <w:r w:rsidR="004E5A4A">
              <w:rPr>
                <w:noProof/>
                <w:webHidden/>
              </w:rPr>
              <w:tab/>
            </w:r>
            <w:r w:rsidR="004E5A4A">
              <w:rPr>
                <w:noProof/>
                <w:webHidden/>
              </w:rPr>
              <w:fldChar w:fldCharType="begin"/>
            </w:r>
            <w:r w:rsidR="004E5A4A">
              <w:rPr>
                <w:noProof/>
                <w:webHidden/>
              </w:rPr>
              <w:instrText xml:space="preserve"> PAGEREF _Toc459276824 \h </w:instrText>
            </w:r>
            <w:r w:rsidR="004E5A4A">
              <w:rPr>
                <w:noProof/>
                <w:webHidden/>
              </w:rPr>
            </w:r>
            <w:r w:rsidR="004E5A4A">
              <w:rPr>
                <w:noProof/>
                <w:webHidden/>
              </w:rPr>
              <w:fldChar w:fldCharType="separate"/>
            </w:r>
            <w:r w:rsidR="004E5A4A">
              <w:rPr>
                <w:noProof/>
                <w:webHidden/>
              </w:rPr>
              <w:t>22</w:t>
            </w:r>
            <w:r w:rsidR="004E5A4A">
              <w:rPr>
                <w:noProof/>
                <w:webHidden/>
              </w:rPr>
              <w:fldChar w:fldCharType="end"/>
            </w:r>
          </w:hyperlink>
        </w:p>
        <w:p w14:paraId="0D80E1E9" w14:textId="44FB5548" w:rsidR="004E5A4A" w:rsidRDefault="00096F94">
          <w:pPr>
            <w:pStyle w:val="TOC2"/>
            <w:tabs>
              <w:tab w:val="left" w:pos="880"/>
            </w:tabs>
            <w:rPr>
              <w:rFonts w:eastAsiaTheme="minorEastAsia"/>
              <w:noProof/>
              <w:color w:val="auto"/>
              <w:sz w:val="22"/>
              <w:lang w:val="da-DK" w:eastAsia="da-DK"/>
            </w:rPr>
          </w:pPr>
          <w:hyperlink w:anchor="_Toc459276825" w:history="1">
            <w:r w:rsidR="004E5A4A" w:rsidRPr="00835F41">
              <w:rPr>
                <w:rStyle w:val="Hyperlink"/>
                <w:noProof/>
              </w:rPr>
              <w:t>8.2</w:t>
            </w:r>
            <w:r w:rsidR="004E5A4A">
              <w:rPr>
                <w:rFonts w:eastAsiaTheme="minorEastAsia"/>
                <w:noProof/>
                <w:color w:val="auto"/>
                <w:sz w:val="22"/>
                <w:lang w:val="da-DK" w:eastAsia="da-DK"/>
              </w:rPr>
              <w:tab/>
            </w:r>
            <w:r w:rsidR="004E5A4A" w:rsidRPr="00835F41">
              <w:rPr>
                <w:rStyle w:val="Hyperlink"/>
                <w:noProof/>
              </w:rPr>
              <w:t>Terminology</w:t>
            </w:r>
            <w:r w:rsidR="004E5A4A">
              <w:rPr>
                <w:noProof/>
                <w:webHidden/>
              </w:rPr>
              <w:tab/>
            </w:r>
            <w:r w:rsidR="004E5A4A">
              <w:rPr>
                <w:noProof/>
                <w:webHidden/>
              </w:rPr>
              <w:fldChar w:fldCharType="begin"/>
            </w:r>
            <w:r w:rsidR="004E5A4A">
              <w:rPr>
                <w:noProof/>
                <w:webHidden/>
              </w:rPr>
              <w:instrText xml:space="preserve"> PAGEREF _Toc459276825 \h </w:instrText>
            </w:r>
            <w:r w:rsidR="004E5A4A">
              <w:rPr>
                <w:noProof/>
                <w:webHidden/>
              </w:rPr>
            </w:r>
            <w:r w:rsidR="004E5A4A">
              <w:rPr>
                <w:noProof/>
                <w:webHidden/>
              </w:rPr>
              <w:fldChar w:fldCharType="separate"/>
            </w:r>
            <w:r w:rsidR="004E5A4A">
              <w:rPr>
                <w:noProof/>
                <w:webHidden/>
              </w:rPr>
              <w:t>22</w:t>
            </w:r>
            <w:r w:rsidR="004E5A4A">
              <w:rPr>
                <w:noProof/>
                <w:webHidden/>
              </w:rPr>
              <w:fldChar w:fldCharType="end"/>
            </w:r>
          </w:hyperlink>
        </w:p>
        <w:p w14:paraId="2467702D" w14:textId="5B3DCD19" w:rsidR="004E5A4A" w:rsidRDefault="00096F94">
          <w:pPr>
            <w:pStyle w:val="TOC1"/>
            <w:tabs>
              <w:tab w:val="left" w:pos="1540"/>
            </w:tabs>
            <w:rPr>
              <w:rFonts w:eastAsiaTheme="minorEastAsia"/>
              <w:noProof/>
              <w:color w:val="auto"/>
              <w:sz w:val="22"/>
              <w:lang w:val="da-DK" w:eastAsia="da-DK"/>
            </w:rPr>
          </w:pPr>
          <w:hyperlink w:anchor="_Toc459276826" w:history="1">
            <w:r w:rsidR="004E5A4A" w:rsidRPr="00835F41">
              <w:rPr>
                <w:rStyle w:val="Hyperlink"/>
                <w:noProof/>
              </w:rPr>
              <w:t>Appendix A</w:t>
            </w:r>
            <w:r w:rsidR="004E5A4A">
              <w:rPr>
                <w:rFonts w:eastAsiaTheme="minorEastAsia"/>
                <w:noProof/>
                <w:color w:val="auto"/>
                <w:sz w:val="22"/>
                <w:lang w:val="da-DK" w:eastAsia="da-DK"/>
              </w:rPr>
              <w:tab/>
            </w:r>
            <w:r w:rsidR="004E5A4A" w:rsidRPr="00835F41">
              <w:rPr>
                <w:rStyle w:val="Hyperlink"/>
                <w:noProof/>
              </w:rPr>
              <w:t>Service Specification XML</w:t>
            </w:r>
            <w:r w:rsidR="004E5A4A">
              <w:rPr>
                <w:noProof/>
                <w:webHidden/>
              </w:rPr>
              <w:tab/>
            </w:r>
            <w:r w:rsidR="004E5A4A">
              <w:rPr>
                <w:noProof/>
                <w:webHidden/>
              </w:rPr>
              <w:fldChar w:fldCharType="begin"/>
            </w:r>
            <w:r w:rsidR="004E5A4A">
              <w:rPr>
                <w:noProof/>
                <w:webHidden/>
              </w:rPr>
              <w:instrText xml:space="preserve"> PAGEREF _Toc459276826 \h </w:instrText>
            </w:r>
            <w:r w:rsidR="004E5A4A">
              <w:rPr>
                <w:noProof/>
                <w:webHidden/>
              </w:rPr>
            </w:r>
            <w:r w:rsidR="004E5A4A">
              <w:rPr>
                <w:noProof/>
                <w:webHidden/>
              </w:rPr>
              <w:fldChar w:fldCharType="separate"/>
            </w:r>
            <w:r w:rsidR="004E5A4A">
              <w:rPr>
                <w:noProof/>
                <w:webHidden/>
              </w:rPr>
              <w:t>25</w:t>
            </w:r>
            <w:r w:rsidR="004E5A4A">
              <w:rPr>
                <w:noProof/>
                <w:webHidden/>
              </w:rPr>
              <w:fldChar w:fldCharType="end"/>
            </w:r>
          </w:hyperlink>
        </w:p>
        <w:p w14:paraId="2F474198" w14:textId="50F3DC7F" w:rsidR="004E5A4A" w:rsidRDefault="00096F94">
          <w:pPr>
            <w:pStyle w:val="TOC1"/>
            <w:tabs>
              <w:tab w:val="left" w:pos="1540"/>
            </w:tabs>
            <w:rPr>
              <w:rFonts w:eastAsiaTheme="minorEastAsia"/>
              <w:noProof/>
              <w:color w:val="auto"/>
              <w:sz w:val="22"/>
              <w:lang w:val="da-DK" w:eastAsia="da-DK"/>
            </w:rPr>
          </w:pPr>
          <w:hyperlink w:anchor="_Toc459276827" w:history="1">
            <w:r w:rsidR="004E5A4A" w:rsidRPr="00835F41">
              <w:rPr>
                <w:rStyle w:val="Hyperlink"/>
                <w:noProof/>
              </w:rPr>
              <w:t>Appendix B</w:t>
            </w:r>
            <w:r w:rsidR="004E5A4A">
              <w:rPr>
                <w:rFonts w:eastAsiaTheme="minorEastAsia"/>
                <w:noProof/>
                <w:color w:val="auto"/>
                <w:sz w:val="22"/>
                <w:lang w:val="da-DK" w:eastAsia="da-DK"/>
              </w:rPr>
              <w:tab/>
            </w:r>
            <w:r w:rsidR="004E5A4A" w:rsidRPr="00835F41">
              <w:rPr>
                <w:rStyle w:val="Hyperlink"/>
                <w:noProof/>
              </w:rPr>
              <w:t>Message XSD</w:t>
            </w:r>
            <w:r w:rsidR="004E5A4A">
              <w:rPr>
                <w:noProof/>
                <w:webHidden/>
              </w:rPr>
              <w:tab/>
            </w:r>
            <w:r w:rsidR="004E5A4A">
              <w:rPr>
                <w:noProof/>
                <w:webHidden/>
              </w:rPr>
              <w:fldChar w:fldCharType="begin"/>
            </w:r>
            <w:r w:rsidR="004E5A4A">
              <w:rPr>
                <w:noProof/>
                <w:webHidden/>
              </w:rPr>
              <w:instrText xml:space="preserve"> PAGEREF _Toc459276827 \h </w:instrText>
            </w:r>
            <w:r w:rsidR="004E5A4A">
              <w:rPr>
                <w:noProof/>
                <w:webHidden/>
              </w:rPr>
            </w:r>
            <w:r w:rsidR="004E5A4A">
              <w:rPr>
                <w:noProof/>
                <w:webHidden/>
              </w:rPr>
              <w:fldChar w:fldCharType="separate"/>
            </w:r>
            <w:r w:rsidR="004E5A4A">
              <w:rPr>
                <w:noProof/>
                <w:webHidden/>
              </w:rPr>
              <w:t>27</w:t>
            </w:r>
            <w:r w:rsidR="004E5A4A">
              <w:rPr>
                <w:noProof/>
                <w:webHidden/>
              </w:rPr>
              <w:fldChar w:fldCharType="end"/>
            </w:r>
          </w:hyperlink>
        </w:p>
        <w:p w14:paraId="1EBD36A9" w14:textId="363ED26E" w:rsidR="007475A2" w:rsidRDefault="007475A2">
          <w:r>
            <w:rPr>
              <w:b/>
              <w:bCs/>
              <w:noProof/>
            </w:rPr>
            <w:fldChar w:fldCharType="end"/>
          </w:r>
        </w:p>
      </w:sdtContent>
    </w:sdt>
    <w:p w14:paraId="65467535" w14:textId="1F2C158B" w:rsidR="00A73490" w:rsidRDefault="00A73490" w:rsidP="00292DF4">
      <w:pPr>
        <w:tabs>
          <w:tab w:val="left" w:pos="709"/>
        </w:tabs>
      </w:pPr>
    </w:p>
    <w:p w14:paraId="1EBD36AE" w14:textId="5DAD87FA" w:rsidR="00D64AB1" w:rsidRDefault="00D64AB1" w:rsidP="00292DF4">
      <w:pPr>
        <w:tabs>
          <w:tab w:val="left" w:pos="709"/>
        </w:tabs>
      </w:pPr>
      <w:r>
        <w:br w:type="page"/>
      </w:r>
    </w:p>
    <w:p w14:paraId="1EBD36AF" w14:textId="77777777" w:rsidR="00A9401F" w:rsidRPr="000076D5" w:rsidRDefault="00AD30C0" w:rsidP="00947F46">
      <w:pPr>
        <w:pStyle w:val="Heading1"/>
      </w:pPr>
      <w:bookmarkStart w:id="1" w:name="_Toc459276790"/>
      <w:r>
        <w:lastRenderedPageBreak/>
        <w:t>Introduction</w:t>
      </w:r>
      <w:bookmarkEnd w:id="1"/>
    </w:p>
    <w:p w14:paraId="2C080EDA" w14:textId="2EF6885F" w:rsidR="00FC4F27" w:rsidRDefault="00FC4F27" w:rsidP="00947F46">
      <w:pPr>
        <w:pStyle w:val="Heading2"/>
      </w:pPr>
      <w:bookmarkStart w:id="2" w:name="_Toc459276791"/>
      <w:r>
        <w:t>Caveat</w:t>
      </w:r>
      <w:bookmarkEnd w:id="2"/>
    </w:p>
    <w:p w14:paraId="4C2E8022" w14:textId="52D36F1A" w:rsidR="00FC4F27" w:rsidRDefault="00FC4F27" w:rsidP="00FC4F27">
      <w:r>
        <w:t xml:space="preserve">This specification has been written at an early stage of the </w:t>
      </w:r>
      <w:proofErr w:type="spellStart"/>
      <w:r>
        <w:t>EfficienSea</w:t>
      </w:r>
      <w:proofErr w:type="spellEnd"/>
      <w:r>
        <w:t xml:space="preserve"> 2 project, where the NW</w:t>
      </w:r>
      <w:r w:rsidR="000A5E43">
        <w:t xml:space="preserve">-NM </w:t>
      </w:r>
      <w:r w:rsidR="00F10391">
        <w:t xml:space="preserve">model, API and implementation </w:t>
      </w:r>
      <w:r w:rsidR="000A5E43">
        <w:t xml:space="preserve">(project </w:t>
      </w:r>
      <w:proofErr w:type="spellStart"/>
      <w:r w:rsidR="000A5E43" w:rsidRPr="00263CE1">
        <w:rPr>
          <w:i/>
        </w:rPr>
        <w:t>Niord</w:t>
      </w:r>
      <w:proofErr w:type="spellEnd"/>
      <w:r w:rsidR="000A5E43">
        <w:t>)</w:t>
      </w:r>
      <w:r>
        <w:t xml:space="preserve"> is nowhere near completion. The main purpose of the document is to serve as a discussion paper at an upcoming E2 conference.</w:t>
      </w:r>
    </w:p>
    <w:p w14:paraId="592FCB9E" w14:textId="0FCE8B6E" w:rsidR="00F10391" w:rsidRDefault="00263CE1" w:rsidP="00FC4F27">
      <w:r>
        <w:t xml:space="preserve">Compared with the Service Specification Guidelines </w:t>
      </w:r>
      <w:r>
        <w:fldChar w:fldCharType="begin"/>
      </w:r>
      <w:r>
        <w:instrText xml:space="preserve"> REF _Ref448418975 \r \h </w:instrText>
      </w:r>
      <w:r>
        <w:fldChar w:fldCharType="separate"/>
      </w:r>
      <w:r>
        <w:t>[1]</w:t>
      </w:r>
      <w:r>
        <w:fldChar w:fldCharType="end"/>
      </w:r>
      <w:r>
        <w:t xml:space="preserve">, this specification has adopted </w:t>
      </w:r>
      <w:r w:rsidR="00CC29F0">
        <w:t>the following</w:t>
      </w:r>
      <w:r>
        <w:t xml:space="preserve"> changes:</w:t>
      </w:r>
    </w:p>
    <w:p w14:paraId="274597BD" w14:textId="3508B7E4" w:rsidR="00263CE1" w:rsidRDefault="00263CE1" w:rsidP="00263CE1">
      <w:pPr>
        <w:pStyle w:val="ListParagraph"/>
        <w:numPr>
          <w:ilvl w:val="0"/>
          <w:numId w:val="29"/>
        </w:numPr>
      </w:pPr>
      <w:r>
        <w:t>Since the NW-NM service</w:t>
      </w:r>
      <w:r w:rsidR="00683574">
        <w:t xml:space="preserve"> </w:t>
      </w:r>
      <w:r>
        <w:t xml:space="preserve">is </w:t>
      </w:r>
      <w:r w:rsidR="00683574">
        <w:t>comprised</w:t>
      </w:r>
      <w:r>
        <w:t xml:space="preserve"> of a single </w:t>
      </w:r>
      <w:r w:rsidR="00CC29F0">
        <w:t>service operation</w:t>
      </w:r>
      <w:r w:rsidR="00683574">
        <w:t xml:space="preserve"> (at the time of writing)</w:t>
      </w:r>
      <w:r>
        <w:t xml:space="preserve">, chapters 6 and 7 has been merged into one. </w:t>
      </w:r>
    </w:p>
    <w:p w14:paraId="2564A5F8" w14:textId="77777777" w:rsidR="00263CE1" w:rsidRDefault="00263CE1" w:rsidP="00FC4F27"/>
    <w:p w14:paraId="7AEC5F87" w14:textId="3FAE40A3" w:rsidR="00462537" w:rsidRDefault="00462537" w:rsidP="00947F46">
      <w:pPr>
        <w:pStyle w:val="Heading2"/>
      </w:pPr>
      <w:bookmarkStart w:id="3" w:name="_Toc459276792"/>
      <w:r>
        <w:t>NW-NM</w:t>
      </w:r>
      <w:bookmarkEnd w:id="3"/>
    </w:p>
    <w:p w14:paraId="1C65A475" w14:textId="77777777" w:rsidR="00462537" w:rsidRPr="00462537" w:rsidRDefault="00462537" w:rsidP="00462537">
      <w:pPr>
        <w:rPr>
          <w:lang w:val="en-US"/>
        </w:rPr>
      </w:pPr>
      <w:r w:rsidRPr="00462537">
        <w:rPr>
          <w:lang w:val="en-US"/>
        </w:rPr>
        <w:t>Navigational Warnings (NW) and temporary / preliminary Notice to Mariners (NM T&amp;P) have many similarities and few differences. They largely serve the same purpose, with the main differences being down to the current speed, quality assurance and methods of promulgation.</w:t>
      </w:r>
    </w:p>
    <w:p w14:paraId="0262CD49" w14:textId="77777777" w:rsidR="00462537" w:rsidRPr="00462537" w:rsidRDefault="00462537" w:rsidP="00462537">
      <w:pPr>
        <w:rPr>
          <w:lang w:val="en-US"/>
        </w:rPr>
      </w:pPr>
      <w:r w:rsidRPr="00462537">
        <w:rPr>
          <w:b/>
          <w:lang w:val="en-US"/>
        </w:rPr>
        <w:t>Navigational Warnings (NW)</w:t>
      </w:r>
      <w:r w:rsidRPr="00462537">
        <w:rPr>
          <w:lang w:val="en-US"/>
        </w:rPr>
        <w:t xml:space="preserve"> are part of the Maritime Safety Information (MSI) system. Currently, NW’s are promulgated in text via </w:t>
      </w:r>
      <w:proofErr w:type="spellStart"/>
      <w:r w:rsidRPr="00462537">
        <w:rPr>
          <w:lang w:val="en-US"/>
        </w:rPr>
        <w:t>SafetyNET</w:t>
      </w:r>
      <w:proofErr w:type="spellEnd"/>
      <w:r w:rsidRPr="00462537">
        <w:rPr>
          <w:lang w:val="en-US"/>
        </w:rPr>
        <w:t>, NAVTEX, and is in some countries accessible on the WWW or as voice broadcasts via coastal radio stations.</w:t>
      </w:r>
    </w:p>
    <w:p w14:paraId="236A2683" w14:textId="36854E3D" w:rsidR="00462537" w:rsidRDefault="00462537" w:rsidP="00462537">
      <w:pPr>
        <w:rPr>
          <w:lang w:val="en-US"/>
        </w:rPr>
      </w:pPr>
      <w:r w:rsidRPr="00462537">
        <w:rPr>
          <w:b/>
          <w:lang w:val="en-US"/>
        </w:rPr>
        <w:t>Notices to Mariners (NM)</w:t>
      </w:r>
      <w:r w:rsidRPr="00462537">
        <w:rPr>
          <w:lang w:val="en-US"/>
        </w:rPr>
        <w:t xml:space="preserve"> are promulgated weekly in order to keep nautical charts and publications, as far as possible, up to date. Temporary (T) and Preliminary (P) NMs advise mariners of important matters affecting navigational safety, including new hydrographic information (in advance of new editions or chart updates), changes to routing measures and aids to navigation, and other important categories of data. NM T&amp;P’s are today promulgated on paper weekly, fortnightly or monthly and are often accessible on the WWW in PDF format. Not all ENCs include T&amp;P information currently.</w:t>
      </w:r>
    </w:p>
    <w:p w14:paraId="7110F1AF" w14:textId="77777777" w:rsidR="00FE35FE" w:rsidRDefault="00E24D94" w:rsidP="00462537">
      <w:pPr>
        <w:rPr>
          <w:lang w:val="en-US"/>
        </w:rPr>
      </w:pPr>
      <w:r>
        <w:rPr>
          <w:lang w:val="en-US"/>
        </w:rPr>
        <w:t xml:space="preserve">As part of </w:t>
      </w:r>
      <w:proofErr w:type="spellStart"/>
      <w:r>
        <w:rPr>
          <w:lang w:val="en-US"/>
        </w:rPr>
        <w:t>EfficienSea</w:t>
      </w:r>
      <w:proofErr w:type="spellEnd"/>
      <w:r>
        <w:rPr>
          <w:lang w:val="en-US"/>
        </w:rPr>
        <w:t xml:space="preserve"> 2, a combined NW-NM model, and promulgation thereof, is being developed and tested. This involves the specification of an NW-NM service and implementation of an NW-NM service instance that can be integrated with the Maritime Cloud eco system.</w:t>
      </w:r>
    </w:p>
    <w:p w14:paraId="6CAE03CA" w14:textId="364707B8" w:rsidR="00536011" w:rsidRPr="00FE35FE" w:rsidRDefault="00E24D94" w:rsidP="00462537">
      <w:pPr>
        <w:rPr>
          <w:lang w:val="en-US"/>
        </w:rPr>
      </w:pPr>
      <w:r>
        <w:rPr>
          <w:lang w:val="en-US"/>
        </w:rPr>
        <w:t xml:space="preserve">The requirements for the NW-NM service is further detailed in the </w:t>
      </w:r>
      <w:proofErr w:type="spellStart"/>
      <w:r w:rsidR="00F10391">
        <w:rPr>
          <w:lang w:val="en-US"/>
        </w:rPr>
        <w:t>the</w:t>
      </w:r>
      <w:proofErr w:type="spellEnd"/>
      <w:r w:rsidR="00F10391">
        <w:rPr>
          <w:lang w:val="en-US"/>
        </w:rPr>
        <w:t xml:space="preserve"> project document </w:t>
      </w:r>
      <w:r>
        <w:rPr>
          <w:lang w:val="en-US"/>
        </w:rPr>
        <w:t xml:space="preserve">“NW-NM service description and requirements gathering” </w:t>
      </w:r>
      <w:r>
        <w:rPr>
          <w:lang w:val="en-US"/>
        </w:rPr>
        <w:fldChar w:fldCharType="begin"/>
      </w:r>
      <w:r>
        <w:rPr>
          <w:lang w:val="en-US"/>
        </w:rPr>
        <w:instrText xml:space="preserve"> REF _Ref449438271 \r \h </w:instrText>
      </w:r>
      <w:r>
        <w:rPr>
          <w:lang w:val="en-US"/>
        </w:rPr>
      </w:r>
      <w:r>
        <w:rPr>
          <w:lang w:val="en-US"/>
        </w:rPr>
        <w:fldChar w:fldCharType="separate"/>
      </w:r>
      <w:r w:rsidR="00263CE1">
        <w:rPr>
          <w:lang w:val="en-US"/>
        </w:rPr>
        <w:t>[2</w:t>
      </w:r>
      <w:r>
        <w:rPr>
          <w:lang w:val="en-US"/>
        </w:rPr>
        <w:t>]</w:t>
      </w:r>
      <w:r>
        <w:rPr>
          <w:lang w:val="en-US"/>
        </w:rPr>
        <w:fldChar w:fldCharType="end"/>
      </w:r>
      <w:r>
        <w:rPr>
          <w:lang w:val="en-US"/>
        </w:rPr>
        <w:t>.</w:t>
      </w:r>
    </w:p>
    <w:p w14:paraId="1C1719EC" w14:textId="77777777" w:rsidR="00E24D94" w:rsidRPr="00462537" w:rsidRDefault="00E24D94" w:rsidP="00462537">
      <w:pPr>
        <w:rPr>
          <w:lang w:val="en-US"/>
        </w:rPr>
      </w:pPr>
    </w:p>
    <w:p w14:paraId="1EBD36B0" w14:textId="77777777" w:rsidR="00AD30C0" w:rsidRDefault="00AD30C0" w:rsidP="00947F46">
      <w:pPr>
        <w:pStyle w:val="Heading2"/>
      </w:pPr>
      <w:bookmarkStart w:id="4" w:name="_Toc459276793"/>
      <w:r>
        <w:lastRenderedPageBreak/>
        <w:t>Purpose of the document</w:t>
      </w:r>
      <w:bookmarkEnd w:id="4"/>
    </w:p>
    <w:p w14:paraId="1EBD36C3" w14:textId="3DCE1D44" w:rsidR="00AD30C0" w:rsidRDefault="00AD30C0" w:rsidP="007B39F4">
      <w:r>
        <w:t xml:space="preserve">The purpose of this </w:t>
      </w:r>
      <w:r w:rsidR="00B05DC5">
        <w:t>s</w:t>
      </w:r>
      <w:r>
        <w:t xml:space="preserve">ervice </w:t>
      </w:r>
      <w:r w:rsidR="00B05DC5">
        <w:t>s</w:t>
      </w:r>
      <w:r w:rsidR="00615A78">
        <w:t>pecification</w:t>
      </w:r>
      <w:r w:rsidR="001E6336">
        <w:t xml:space="preserve"> </w:t>
      </w:r>
      <w:r w:rsidR="00B05DC5">
        <w:t>d</w:t>
      </w:r>
      <w:r w:rsidR="001E6336">
        <w:t xml:space="preserve">ocument </w:t>
      </w:r>
      <w:r>
        <w:t xml:space="preserve">is to provide a holistic overview of </w:t>
      </w:r>
      <w:r w:rsidR="00F71E6C">
        <w:t xml:space="preserve">the MW-NM </w:t>
      </w:r>
      <w:r>
        <w:t>service and its building blocks</w:t>
      </w:r>
      <w:r w:rsidR="00F919C1">
        <w:t xml:space="preserve"> in a technology-independent way, according to the guidelines given in</w:t>
      </w:r>
      <w:r w:rsidR="00CE0828">
        <w:t xml:space="preserve"> the Service Description Guidelines</w:t>
      </w:r>
      <w:r w:rsidR="00F919C1">
        <w:t xml:space="preserve"> </w:t>
      </w:r>
      <w:r w:rsidR="00F919C1">
        <w:fldChar w:fldCharType="begin"/>
      </w:r>
      <w:r w:rsidR="00F919C1">
        <w:instrText xml:space="preserve"> REF _Ref448418975 \r \h </w:instrText>
      </w:r>
      <w:r w:rsidR="00F919C1">
        <w:fldChar w:fldCharType="separate"/>
      </w:r>
      <w:r w:rsidR="00C64FD0">
        <w:t>[</w:t>
      </w:r>
      <w:r w:rsidR="00263CE1">
        <w:t>1</w:t>
      </w:r>
      <w:r w:rsidR="00C64FD0">
        <w:t>]</w:t>
      </w:r>
      <w:r w:rsidR="00F919C1">
        <w:fldChar w:fldCharType="end"/>
      </w:r>
      <w:r w:rsidR="00D979E4">
        <w:t>.</w:t>
      </w:r>
    </w:p>
    <w:p w14:paraId="510E8CC1" w14:textId="77777777" w:rsidR="00CE0828" w:rsidRPr="00A82280" w:rsidRDefault="00CE0828" w:rsidP="00CE0828"/>
    <w:p w14:paraId="1EBD36D0" w14:textId="77777777" w:rsidR="00AD30C0" w:rsidRDefault="00AD30C0" w:rsidP="00947F46">
      <w:pPr>
        <w:pStyle w:val="Heading2"/>
      </w:pPr>
      <w:bookmarkStart w:id="5" w:name="_Toc459276794"/>
      <w:r>
        <w:t>Intended readership</w:t>
      </w:r>
      <w:bookmarkEnd w:id="5"/>
    </w:p>
    <w:p w14:paraId="1EBD36D3" w14:textId="107E1C40" w:rsidR="007B6758" w:rsidRDefault="007B6758" w:rsidP="00AD30C0">
      <w:r>
        <w:t xml:space="preserve">This </w:t>
      </w:r>
      <w:r w:rsidR="00081B0F">
        <w:t>s</w:t>
      </w:r>
      <w:r>
        <w:t xml:space="preserve">ervice </w:t>
      </w:r>
      <w:r w:rsidR="00081B0F">
        <w:t>s</w:t>
      </w:r>
      <w:r>
        <w:t xml:space="preserve">pecification is intended to be read by </w:t>
      </w:r>
      <w:r w:rsidR="00081B0F">
        <w:t>s</w:t>
      </w:r>
      <w:r>
        <w:t xml:space="preserve">ervice </w:t>
      </w:r>
      <w:r w:rsidR="00081B0F">
        <w:t>a</w:t>
      </w:r>
      <w:r>
        <w:t xml:space="preserve">rchitects, </w:t>
      </w:r>
      <w:r w:rsidR="00081B0F">
        <w:t>s</w:t>
      </w:r>
      <w:r>
        <w:t xml:space="preserve">ystem </w:t>
      </w:r>
      <w:r w:rsidR="00081B0F">
        <w:t>e</w:t>
      </w:r>
      <w:r>
        <w:t xml:space="preserve">ngineers and </w:t>
      </w:r>
      <w:r w:rsidR="00081B0F">
        <w:t>d</w:t>
      </w:r>
      <w:r>
        <w:t xml:space="preserve">evelopers in </w:t>
      </w:r>
      <w:r w:rsidR="00E5632C">
        <w:t>charge of</w:t>
      </w:r>
      <w:r>
        <w:t xml:space="preserve"> design</w:t>
      </w:r>
      <w:r w:rsidR="00E5632C">
        <w:t>ing</w:t>
      </w:r>
      <w:r>
        <w:t xml:space="preserve"> and develop</w:t>
      </w:r>
      <w:r w:rsidR="00E5632C">
        <w:t>ing</w:t>
      </w:r>
      <w:r>
        <w:t xml:space="preserve"> a</w:t>
      </w:r>
      <w:r w:rsidR="00CE0828">
        <w:t>n instance of the NW-NM s</w:t>
      </w:r>
      <w:r w:rsidR="00E5632C">
        <w:t>ervice.</w:t>
      </w:r>
    </w:p>
    <w:p w14:paraId="2B582B25" w14:textId="041A2940" w:rsidR="00B513E7" w:rsidRDefault="007B6758" w:rsidP="0010141B">
      <w:r>
        <w:t>Furthermore, t</w:t>
      </w:r>
      <w:r w:rsidR="00AD30C0">
        <w:t xml:space="preserve">his </w:t>
      </w:r>
      <w:r w:rsidR="00081B0F">
        <w:t>s</w:t>
      </w:r>
      <w:r w:rsidR="00AD30C0">
        <w:t xml:space="preserve">ervice </w:t>
      </w:r>
      <w:r w:rsidR="00081B0F">
        <w:t>s</w:t>
      </w:r>
      <w:r w:rsidR="003731D5">
        <w:t xml:space="preserve">pecification </w:t>
      </w:r>
      <w:r w:rsidR="00AD30C0">
        <w:t xml:space="preserve">is intended to be read by </w:t>
      </w:r>
      <w:r w:rsidR="00081B0F">
        <w:t>e</w:t>
      </w:r>
      <w:r w:rsidR="00AD30C0">
        <w:t xml:space="preserve">nterprise </w:t>
      </w:r>
      <w:r w:rsidR="00081B0F">
        <w:t>a</w:t>
      </w:r>
      <w:r w:rsidR="00AD30C0">
        <w:t xml:space="preserve">rchitects, </w:t>
      </w:r>
      <w:r w:rsidR="00081B0F">
        <w:t>s</w:t>
      </w:r>
      <w:r w:rsidR="00AD30C0">
        <w:t xml:space="preserve">ervice </w:t>
      </w:r>
      <w:r w:rsidR="00081B0F">
        <w:t>a</w:t>
      </w:r>
      <w:r w:rsidR="00AD30C0">
        <w:t xml:space="preserve">rchitects, </w:t>
      </w:r>
      <w:r w:rsidR="00081B0F">
        <w:t>i</w:t>
      </w:r>
      <w:r w:rsidR="00AD30C0">
        <w:t xml:space="preserve">nformation </w:t>
      </w:r>
      <w:r w:rsidR="00081B0F">
        <w:t>a</w:t>
      </w:r>
      <w:r w:rsidR="00AD30C0">
        <w:t xml:space="preserve">rchitects, </w:t>
      </w:r>
      <w:r w:rsidR="00081B0F">
        <w:t>s</w:t>
      </w:r>
      <w:r w:rsidR="00AD30C0">
        <w:t xml:space="preserve">ystem </w:t>
      </w:r>
      <w:r w:rsidR="00081B0F">
        <w:t>e</w:t>
      </w:r>
      <w:r w:rsidR="00AD30C0">
        <w:t xml:space="preserve">ngineers and </w:t>
      </w:r>
      <w:r w:rsidR="00081B0F">
        <w:t>d</w:t>
      </w:r>
      <w:r w:rsidR="00AD30C0">
        <w:t>evelopers in pursuing architecting, design and development activities</w:t>
      </w:r>
      <w:r>
        <w:t xml:space="preserve"> of other related services</w:t>
      </w:r>
      <w:r w:rsidR="00AD30C0">
        <w:t>.</w:t>
      </w:r>
    </w:p>
    <w:p w14:paraId="172A6DD3" w14:textId="77777777" w:rsidR="00CE0828" w:rsidRDefault="00CE0828" w:rsidP="0010141B"/>
    <w:p w14:paraId="1EBD36D4" w14:textId="707BE8A1" w:rsidR="00AD30C0" w:rsidRDefault="00AD30C0" w:rsidP="00B513E7">
      <w:pPr>
        <w:pStyle w:val="Heading2"/>
        <w:ind w:left="493" w:hanging="493"/>
      </w:pPr>
      <w:bookmarkStart w:id="6" w:name="_Toc459276795"/>
      <w:r>
        <w:t>Inputs from other projects</w:t>
      </w:r>
      <w:bookmarkEnd w:id="6"/>
    </w:p>
    <w:p w14:paraId="5F90EF44" w14:textId="6A62B7AB" w:rsidR="00FE35FE" w:rsidRDefault="00536011" w:rsidP="00536011">
      <w:pPr>
        <w:rPr>
          <w:lang w:val="en-US"/>
        </w:rPr>
      </w:pPr>
      <w:r w:rsidRPr="00462537">
        <w:rPr>
          <w:lang w:val="en-US"/>
        </w:rPr>
        <w:t xml:space="preserve">An approach to NW-handling and promulgation </w:t>
      </w:r>
      <w:r w:rsidR="00F10391">
        <w:rPr>
          <w:lang w:val="en-US"/>
        </w:rPr>
        <w:t>via AIS was</w:t>
      </w:r>
      <w:r w:rsidRPr="00462537">
        <w:rPr>
          <w:lang w:val="en-US"/>
        </w:rPr>
        <w:t xml:space="preserve"> tested </w:t>
      </w:r>
      <w:r w:rsidR="00F10391">
        <w:rPr>
          <w:lang w:val="en-US"/>
        </w:rPr>
        <w:t>during</w:t>
      </w:r>
      <w:r w:rsidRPr="00462537">
        <w:rPr>
          <w:lang w:val="en-US"/>
        </w:rPr>
        <w:t xml:space="preserve"> the initial </w:t>
      </w:r>
      <w:proofErr w:type="spellStart"/>
      <w:r w:rsidRPr="00462537">
        <w:rPr>
          <w:lang w:val="en-US"/>
        </w:rPr>
        <w:t>EfficienSea</w:t>
      </w:r>
      <w:proofErr w:type="spellEnd"/>
      <w:r w:rsidRPr="00462537">
        <w:rPr>
          <w:lang w:val="en-US"/>
        </w:rPr>
        <w:t xml:space="preserve"> project</w:t>
      </w:r>
      <w:r w:rsidR="00FE35FE">
        <w:rPr>
          <w:lang w:val="en-US"/>
        </w:rPr>
        <w:t>.</w:t>
      </w:r>
      <w:r w:rsidR="00DF4725">
        <w:rPr>
          <w:lang w:val="en-US"/>
        </w:rPr>
        <w:t xml:space="preserve"> The EPD was used to test and evaluate portrayal of NW’s on </w:t>
      </w:r>
      <w:proofErr w:type="gramStart"/>
      <w:r w:rsidR="00DF4725">
        <w:rPr>
          <w:lang w:val="en-US"/>
        </w:rPr>
        <w:t>a</w:t>
      </w:r>
      <w:proofErr w:type="gramEnd"/>
      <w:r w:rsidR="00DF4725">
        <w:rPr>
          <w:lang w:val="en-US"/>
        </w:rPr>
        <w:t xml:space="preserve"> ECDIS-like device.</w:t>
      </w:r>
    </w:p>
    <w:p w14:paraId="6AD3C1C0" w14:textId="682D000C" w:rsidR="00FE35FE" w:rsidRDefault="00FE35FE" w:rsidP="00536011">
      <w:pPr>
        <w:rPr>
          <w:lang w:val="en-US"/>
        </w:rPr>
      </w:pPr>
      <w:r>
        <w:rPr>
          <w:lang w:val="en-US"/>
        </w:rPr>
        <w:t>This was f</w:t>
      </w:r>
      <w:r w:rsidR="00536011" w:rsidRPr="00462537">
        <w:rPr>
          <w:lang w:val="en-US"/>
        </w:rPr>
        <w:t xml:space="preserve">urther developed </w:t>
      </w:r>
      <w:r w:rsidR="00536011">
        <w:rPr>
          <w:lang w:val="en-US"/>
        </w:rPr>
        <w:t>in</w:t>
      </w:r>
      <w:r w:rsidR="00536011" w:rsidRPr="00462537">
        <w:rPr>
          <w:lang w:val="en-US"/>
        </w:rPr>
        <w:t xml:space="preserve"> the ACCSEAS project</w:t>
      </w:r>
      <w:r>
        <w:rPr>
          <w:lang w:val="en-US"/>
        </w:rPr>
        <w:t>, which also developed a combined MSI-NM model and interchange f</w:t>
      </w:r>
      <w:r w:rsidR="00DF4725">
        <w:rPr>
          <w:lang w:val="en-US"/>
        </w:rPr>
        <w:t>ormat</w:t>
      </w:r>
      <w:r w:rsidR="00656633">
        <w:rPr>
          <w:lang w:val="en-US"/>
        </w:rPr>
        <w:t xml:space="preserve">, see </w:t>
      </w:r>
      <w:r w:rsidR="00656633">
        <w:rPr>
          <w:lang w:val="en-US"/>
        </w:rPr>
        <w:fldChar w:fldCharType="begin"/>
      </w:r>
      <w:r w:rsidR="00656633">
        <w:rPr>
          <w:lang w:val="en-US"/>
        </w:rPr>
        <w:instrText xml:space="preserve"> REF _Ref449507709 \r \h </w:instrText>
      </w:r>
      <w:r w:rsidR="00656633">
        <w:rPr>
          <w:lang w:val="en-US"/>
        </w:rPr>
      </w:r>
      <w:r w:rsidR="00656633">
        <w:rPr>
          <w:lang w:val="en-US"/>
        </w:rPr>
        <w:fldChar w:fldCharType="separate"/>
      </w:r>
      <w:r w:rsidR="00656633">
        <w:rPr>
          <w:lang w:val="en-US"/>
        </w:rPr>
        <w:t>[4]</w:t>
      </w:r>
      <w:r w:rsidR="00656633">
        <w:rPr>
          <w:lang w:val="en-US"/>
        </w:rPr>
        <w:fldChar w:fldCharType="end"/>
      </w:r>
      <w:r w:rsidR="00DF4725">
        <w:rPr>
          <w:lang w:val="en-US"/>
        </w:rPr>
        <w:t>, plus an authoring system and promulgation via the M</w:t>
      </w:r>
      <w:r w:rsidR="00656633">
        <w:rPr>
          <w:lang w:val="en-US"/>
        </w:rPr>
        <w:t>aritime Cloud Messaging Service</w:t>
      </w:r>
      <w:r w:rsidR="00F10391">
        <w:rPr>
          <w:lang w:val="en-US"/>
        </w:rPr>
        <w:t xml:space="preserve"> (please refer to www.maritimecloud.net)</w:t>
      </w:r>
      <w:r w:rsidR="00656633">
        <w:rPr>
          <w:lang w:val="en-US"/>
        </w:rPr>
        <w:t>.</w:t>
      </w:r>
    </w:p>
    <w:p w14:paraId="75DE9B01" w14:textId="728CB661" w:rsidR="00536011" w:rsidRDefault="00DF4725" w:rsidP="00DF4725">
      <w:pPr>
        <w:rPr>
          <w:lang w:val="en-US"/>
        </w:rPr>
      </w:pPr>
      <w:r>
        <w:rPr>
          <w:lang w:val="en-US"/>
        </w:rPr>
        <w:t xml:space="preserve">The MSI-NM </w:t>
      </w:r>
      <w:r w:rsidR="00656633">
        <w:rPr>
          <w:lang w:val="en-US"/>
        </w:rPr>
        <w:t xml:space="preserve">interchange </w:t>
      </w:r>
      <w:r>
        <w:rPr>
          <w:lang w:val="en-US"/>
        </w:rPr>
        <w:t xml:space="preserve">format </w:t>
      </w:r>
      <w:r w:rsidR="00656633">
        <w:rPr>
          <w:lang w:val="en-US"/>
        </w:rPr>
        <w:t xml:space="preserve">devised in the ACCSEAS project </w:t>
      </w:r>
      <w:r>
        <w:rPr>
          <w:lang w:val="en-US"/>
        </w:rPr>
        <w:t xml:space="preserve">was furthermore used as input for IHO, targeting </w:t>
      </w:r>
      <w:r w:rsidR="00536011" w:rsidRPr="00462537">
        <w:rPr>
          <w:lang w:val="en-US"/>
        </w:rPr>
        <w:t>he S-124 NW specification</w:t>
      </w:r>
      <w:r w:rsidR="00656633">
        <w:rPr>
          <w:lang w:val="en-US"/>
        </w:rPr>
        <w:t xml:space="preserve"> - see </w:t>
      </w:r>
      <w:r w:rsidR="00656633">
        <w:rPr>
          <w:lang w:val="en-US"/>
        </w:rPr>
        <w:fldChar w:fldCharType="begin"/>
      </w:r>
      <w:r w:rsidR="00656633">
        <w:rPr>
          <w:lang w:val="en-US"/>
        </w:rPr>
        <w:instrText xml:space="preserve"> REF _Ref449507714 \r \h </w:instrText>
      </w:r>
      <w:r w:rsidR="00656633">
        <w:rPr>
          <w:lang w:val="en-US"/>
        </w:rPr>
      </w:r>
      <w:r w:rsidR="00656633">
        <w:rPr>
          <w:lang w:val="en-US"/>
        </w:rPr>
        <w:fldChar w:fldCharType="separate"/>
      </w:r>
      <w:r w:rsidR="00656633">
        <w:rPr>
          <w:lang w:val="en-US"/>
        </w:rPr>
        <w:t>[5]</w:t>
      </w:r>
      <w:r w:rsidR="00656633">
        <w:rPr>
          <w:lang w:val="en-US"/>
        </w:rPr>
        <w:fldChar w:fldCharType="end"/>
      </w:r>
      <w:r w:rsidR="00656633">
        <w:rPr>
          <w:lang w:val="en-US"/>
        </w:rPr>
        <w:t>.</w:t>
      </w:r>
    </w:p>
    <w:p w14:paraId="2A06D5B8" w14:textId="77777777" w:rsidR="00656633" w:rsidRDefault="00656633" w:rsidP="00DF4725">
      <w:pPr>
        <w:rPr>
          <w:lang w:val="en-US"/>
        </w:rPr>
      </w:pPr>
    </w:p>
    <w:p w14:paraId="1EBD372B" w14:textId="77777777" w:rsidR="00FD2B31" w:rsidRDefault="008A56A2" w:rsidP="00947F46">
      <w:pPr>
        <w:pStyle w:val="Heading1"/>
      </w:pPr>
      <w:bookmarkStart w:id="7" w:name="_Toc459276796"/>
      <w:r>
        <w:lastRenderedPageBreak/>
        <w:t>Service identification</w:t>
      </w:r>
      <w:bookmarkEnd w:id="7"/>
    </w:p>
    <w:p w14:paraId="7E26500E" w14:textId="77777777" w:rsidR="00BE5167" w:rsidRDefault="00BE5167"/>
    <w:tbl>
      <w:tblPr>
        <w:tblStyle w:val="LightGrid-Accent3"/>
        <w:tblW w:w="0" w:type="auto"/>
        <w:tblLook w:val="0480" w:firstRow="0" w:lastRow="0" w:firstColumn="1" w:lastColumn="0" w:noHBand="0" w:noVBand="1"/>
      </w:tblPr>
      <w:tblGrid>
        <w:gridCol w:w="3379"/>
        <w:gridCol w:w="5943"/>
      </w:tblGrid>
      <w:tr w:rsidR="00320042" w14:paraId="1EBD3730"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2E" w14:textId="77777777" w:rsidR="00320042" w:rsidRPr="00365AFD" w:rsidRDefault="00320042" w:rsidP="007F4083">
            <w:pPr>
              <w:pStyle w:val="TableHeader"/>
              <w:rPr>
                <w:b/>
              </w:rPr>
            </w:pPr>
            <w:r w:rsidRPr="00365AFD">
              <w:rPr>
                <w:b/>
              </w:rPr>
              <w:t>Name</w:t>
            </w:r>
          </w:p>
        </w:tc>
        <w:tc>
          <w:tcPr>
            <w:tcW w:w="5943" w:type="dxa"/>
          </w:tcPr>
          <w:p w14:paraId="1EBD372F" w14:textId="14E3AD3E" w:rsidR="00320042" w:rsidRPr="000164FF" w:rsidRDefault="000164FF" w:rsidP="0028726F">
            <w:pPr>
              <w:pStyle w:val="Tablecomment"/>
              <w:cnfStyle w:val="000000100000" w:firstRow="0" w:lastRow="0" w:firstColumn="0" w:lastColumn="0" w:oddVBand="0" w:evenVBand="0" w:oddHBand="1" w:evenHBand="0" w:firstRowFirstColumn="0" w:firstRowLastColumn="0" w:lastRowFirstColumn="0" w:lastRowLastColumn="0"/>
              <w:rPr>
                <w:i w:val="0"/>
              </w:rPr>
            </w:pPr>
            <w:r>
              <w:rPr>
                <w:i w:val="0"/>
              </w:rPr>
              <w:t>NW-NM T&amp;P Maritime Cloud Service</w:t>
            </w:r>
          </w:p>
        </w:tc>
      </w:tr>
      <w:tr w:rsidR="00320042" w14:paraId="1EBD3733"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1" w14:textId="77777777" w:rsidR="00320042" w:rsidRPr="00365AFD" w:rsidRDefault="00320042" w:rsidP="007F4083">
            <w:pPr>
              <w:pStyle w:val="TableHeader"/>
              <w:rPr>
                <w:b/>
              </w:rPr>
            </w:pPr>
            <w:r w:rsidRPr="00365AFD">
              <w:rPr>
                <w:b/>
              </w:rPr>
              <w:t>ID</w:t>
            </w:r>
          </w:p>
        </w:tc>
        <w:tc>
          <w:tcPr>
            <w:tcW w:w="5943" w:type="dxa"/>
          </w:tcPr>
          <w:p w14:paraId="1EBD3732" w14:textId="2D5467E0" w:rsidR="00320042" w:rsidRPr="0048341F" w:rsidRDefault="0048341F" w:rsidP="0048341F">
            <w:pPr>
              <w:pStyle w:val="Tablecomment"/>
              <w:cnfStyle w:val="000000010000" w:firstRow="0" w:lastRow="0" w:firstColumn="0" w:lastColumn="0" w:oddVBand="0" w:evenVBand="0" w:oddHBand="0" w:evenHBand="1" w:firstRowFirstColumn="0" w:firstRowLastColumn="0" w:lastRowFirstColumn="0" w:lastRowLastColumn="0"/>
              <w:rPr>
                <w:i w:val="0"/>
                <w:lang w:val="en-US"/>
              </w:rPr>
            </w:pPr>
            <w:proofErr w:type="spellStart"/>
            <w:r w:rsidRPr="0048341F">
              <w:rPr>
                <w:i w:val="0"/>
                <w:lang w:val="en-US"/>
              </w:rPr>
              <w:t>urn:mrnx:mcl:service:nw-nm</w:t>
            </w:r>
            <w:proofErr w:type="spellEnd"/>
          </w:p>
        </w:tc>
      </w:tr>
      <w:tr w:rsidR="00320042" w14:paraId="1EBD3736" w14:textId="77777777" w:rsidTr="000164FF">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379" w:type="dxa"/>
          </w:tcPr>
          <w:p w14:paraId="1EBD3734" w14:textId="77777777" w:rsidR="00320042" w:rsidRPr="00365AFD" w:rsidRDefault="00320042" w:rsidP="007F4083">
            <w:pPr>
              <w:pStyle w:val="TableHeader"/>
              <w:rPr>
                <w:b/>
              </w:rPr>
            </w:pPr>
            <w:r w:rsidRPr="00365AFD">
              <w:rPr>
                <w:b/>
              </w:rPr>
              <w:t>Version</w:t>
            </w:r>
          </w:p>
        </w:tc>
        <w:tc>
          <w:tcPr>
            <w:tcW w:w="5943" w:type="dxa"/>
          </w:tcPr>
          <w:p w14:paraId="1EBD3735" w14:textId="74F68F88" w:rsidR="00320042" w:rsidRPr="000164FF" w:rsidRDefault="000164FF" w:rsidP="0028726F">
            <w:pPr>
              <w:pStyle w:val="Tablecomment"/>
              <w:cnfStyle w:val="000000100000" w:firstRow="0" w:lastRow="0" w:firstColumn="0" w:lastColumn="0" w:oddVBand="0" w:evenVBand="0" w:oddHBand="1" w:evenHBand="0" w:firstRowFirstColumn="0" w:firstRowLastColumn="0" w:lastRowFirstColumn="0" w:lastRowLastColumn="0"/>
              <w:rPr>
                <w:i w:val="0"/>
              </w:rPr>
            </w:pPr>
            <w:r>
              <w:rPr>
                <w:i w:val="0"/>
              </w:rPr>
              <w:t>0.1</w:t>
            </w:r>
          </w:p>
        </w:tc>
      </w:tr>
      <w:tr w:rsidR="003D0293" w14:paraId="67F8ECEF"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A6F318D" w14:textId="53A66CCE" w:rsidR="003D0293" w:rsidRPr="00365AFD" w:rsidRDefault="003D0293" w:rsidP="007F4083">
            <w:pPr>
              <w:pStyle w:val="TableHeader"/>
              <w:rPr>
                <w:b/>
              </w:rPr>
            </w:pPr>
            <w:r>
              <w:rPr>
                <w:b/>
              </w:rPr>
              <w:t>Description</w:t>
            </w:r>
          </w:p>
        </w:tc>
        <w:tc>
          <w:tcPr>
            <w:tcW w:w="5943" w:type="dxa"/>
          </w:tcPr>
          <w:p w14:paraId="36CCC045" w14:textId="600A63DF" w:rsidR="003D0293" w:rsidRPr="000164FF" w:rsidRDefault="00F10391" w:rsidP="0048341F">
            <w:pPr>
              <w:pStyle w:val="Tablecomment"/>
              <w:cnfStyle w:val="000000010000" w:firstRow="0" w:lastRow="0" w:firstColumn="0" w:lastColumn="0" w:oddVBand="0" w:evenVBand="0" w:oddHBand="0" w:evenHBand="1" w:firstRowFirstColumn="0" w:firstRowLastColumn="0" w:lastRowFirstColumn="0" w:lastRowLastColumn="0"/>
              <w:rPr>
                <w:i w:val="0"/>
              </w:rPr>
            </w:pPr>
            <w:r>
              <w:rPr>
                <w:i w:val="0"/>
              </w:rPr>
              <w:t xml:space="preserve">The NW-NM </w:t>
            </w:r>
            <w:r w:rsidR="00F74BEC">
              <w:rPr>
                <w:i w:val="0"/>
              </w:rPr>
              <w:t>service</w:t>
            </w:r>
            <w:r w:rsidR="00F74BEC" w:rsidRPr="00F74BEC">
              <w:rPr>
                <w:i w:val="0"/>
              </w:rPr>
              <w:t xml:space="preserve"> specification defines a combined </w:t>
            </w:r>
            <w:r w:rsidR="00F74BEC">
              <w:rPr>
                <w:i w:val="0"/>
              </w:rPr>
              <w:t>NW</w:t>
            </w:r>
            <w:r w:rsidR="00F74BEC" w:rsidRPr="00F74BEC">
              <w:rPr>
                <w:i w:val="0"/>
              </w:rPr>
              <w:t>-NM T&amp;P model</w:t>
            </w:r>
            <w:r w:rsidR="00F74BEC">
              <w:rPr>
                <w:i w:val="0"/>
              </w:rPr>
              <w:t xml:space="preserve"> along with the actual service API used for accessing NW-NM data, as registered in the Maritime Cloud service catalogue. </w:t>
            </w:r>
          </w:p>
        </w:tc>
      </w:tr>
      <w:tr w:rsidR="00A61873" w14:paraId="4DE19A15" w14:textId="77777777" w:rsidTr="00213BF1">
        <w:trPr>
          <w:cnfStyle w:val="000000100000" w:firstRow="0" w:lastRow="0" w:firstColumn="0" w:lastColumn="0" w:oddVBand="0" w:evenVBand="0" w:oddHBand="1" w:evenHBand="0" w:firstRowFirstColumn="0" w:firstRowLastColumn="0" w:lastRowFirstColumn="0" w:lastRowLastColumn="0"/>
          <w:trHeight w:val="578"/>
        </w:trPr>
        <w:tc>
          <w:tcPr>
            <w:cnfStyle w:val="001000000000" w:firstRow="0" w:lastRow="0" w:firstColumn="1" w:lastColumn="0" w:oddVBand="0" w:evenVBand="0" w:oddHBand="0" w:evenHBand="0" w:firstRowFirstColumn="0" w:firstRowLastColumn="0" w:lastRowFirstColumn="0" w:lastRowLastColumn="0"/>
            <w:tcW w:w="3379" w:type="dxa"/>
          </w:tcPr>
          <w:p w14:paraId="71AC3501" w14:textId="40E89CBF" w:rsidR="00A61873" w:rsidRPr="00365AFD" w:rsidRDefault="00A61873" w:rsidP="00756F48">
            <w:pPr>
              <w:pStyle w:val="TableHeader"/>
              <w:rPr>
                <w:b/>
              </w:rPr>
            </w:pPr>
            <w:r w:rsidRPr="00365AFD">
              <w:rPr>
                <w:b/>
              </w:rPr>
              <w:t>Keywords</w:t>
            </w:r>
          </w:p>
        </w:tc>
        <w:tc>
          <w:tcPr>
            <w:tcW w:w="5943" w:type="dxa"/>
          </w:tcPr>
          <w:p w14:paraId="767A537B" w14:textId="6A3B3D36" w:rsidR="00A61873" w:rsidRPr="000164FF" w:rsidRDefault="00F74BEC" w:rsidP="00756F48">
            <w:pPr>
              <w:pStyle w:val="Tablecomment"/>
              <w:cnfStyle w:val="000000100000" w:firstRow="0" w:lastRow="0" w:firstColumn="0" w:lastColumn="0" w:oddVBand="0" w:evenVBand="0" w:oddHBand="1" w:evenHBand="0" w:firstRowFirstColumn="0" w:firstRowLastColumn="0" w:lastRowFirstColumn="0" w:lastRowLastColumn="0"/>
              <w:rPr>
                <w:i w:val="0"/>
              </w:rPr>
            </w:pPr>
            <w:r>
              <w:rPr>
                <w:i w:val="0"/>
              </w:rPr>
              <w:t>NW, NM, Navigational Warnings, Notices to Mariners, MSI</w:t>
            </w:r>
            <w:r w:rsidR="00F10391">
              <w:rPr>
                <w:i w:val="0"/>
              </w:rPr>
              <w:t>, Maritime Cloud Service.</w:t>
            </w:r>
          </w:p>
        </w:tc>
      </w:tr>
      <w:tr w:rsidR="00415E4D" w14:paraId="66A7551D"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5F05B8C6" w14:textId="77777777" w:rsidR="00415E4D" w:rsidRPr="00365AFD" w:rsidRDefault="00415E4D" w:rsidP="00756F48">
            <w:pPr>
              <w:pStyle w:val="TableHeader"/>
              <w:rPr>
                <w:b/>
              </w:rPr>
            </w:pPr>
            <w:r w:rsidRPr="00365AFD">
              <w:rPr>
                <w:b/>
              </w:rPr>
              <w:t>Architect(s)</w:t>
            </w:r>
          </w:p>
        </w:tc>
        <w:tc>
          <w:tcPr>
            <w:tcW w:w="5943" w:type="dxa"/>
          </w:tcPr>
          <w:p w14:paraId="798E6436" w14:textId="66610F4C" w:rsidR="00415E4D" w:rsidRPr="000164FF" w:rsidRDefault="00F74BEC" w:rsidP="00F74BEC">
            <w:pPr>
              <w:pStyle w:val="Tablecomment"/>
              <w:cnfStyle w:val="000000010000" w:firstRow="0" w:lastRow="0" w:firstColumn="0" w:lastColumn="0" w:oddVBand="0" w:evenVBand="0" w:oddHBand="0" w:evenHBand="1" w:firstRowFirstColumn="0" w:firstRowLastColumn="0" w:lastRowFirstColumn="0" w:lastRowLastColumn="0"/>
              <w:rPr>
                <w:i w:val="0"/>
              </w:rPr>
            </w:pPr>
            <w:r w:rsidRPr="00F74BEC">
              <w:rPr>
                <w:i w:val="0"/>
              </w:rPr>
              <w:t>e-Navigation Team</w:t>
            </w:r>
            <w:r w:rsidRPr="00F74BEC">
              <w:rPr>
                <w:i w:val="0"/>
              </w:rPr>
              <w:br/>
              <w:t>Danish Maritime Authority</w:t>
            </w:r>
            <w:r w:rsidRPr="00F74BEC">
              <w:rPr>
                <w:i w:val="0"/>
              </w:rPr>
              <w:br/>
            </w:r>
            <w:r w:rsidRPr="004E5A4A">
              <w:rPr>
                <w:i w:val="0"/>
                <w:lang w:val="en-US"/>
              </w:rPr>
              <w:t xml:space="preserve">Carl </w:t>
            </w:r>
            <w:proofErr w:type="spellStart"/>
            <w:r w:rsidRPr="004E5A4A">
              <w:rPr>
                <w:i w:val="0"/>
                <w:lang w:val="en-US"/>
              </w:rPr>
              <w:t>Jacobsens</w:t>
            </w:r>
            <w:proofErr w:type="spellEnd"/>
            <w:r w:rsidRPr="004E5A4A">
              <w:rPr>
                <w:i w:val="0"/>
                <w:lang w:val="en-US"/>
              </w:rPr>
              <w:t xml:space="preserve"> </w:t>
            </w:r>
            <w:proofErr w:type="spellStart"/>
            <w:r w:rsidRPr="004E5A4A">
              <w:rPr>
                <w:i w:val="0"/>
                <w:lang w:val="en-US"/>
              </w:rPr>
              <w:t>Vej</w:t>
            </w:r>
            <w:proofErr w:type="spellEnd"/>
            <w:r w:rsidRPr="004E5A4A">
              <w:rPr>
                <w:i w:val="0"/>
                <w:lang w:val="en-US"/>
              </w:rPr>
              <w:t xml:space="preserve"> 31</w:t>
            </w:r>
            <w:r w:rsidRPr="00F74BEC">
              <w:rPr>
                <w:i w:val="0"/>
              </w:rPr>
              <w:br/>
            </w:r>
            <w:r w:rsidRPr="004E5A4A">
              <w:rPr>
                <w:i w:val="0"/>
                <w:lang w:val="en-US"/>
              </w:rPr>
              <w:t xml:space="preserve">DK-2500 </w:t>
            </w:r>
            <w:proofErr w:type="spellStart"/>
            <w:r w:rsidRPr="004E5A4A">
              <w:rPr>
                <w:i w:val="0"/>
                <w:lang w:val="en-US"/>
              </w:rPr>
              <w:t>København</w:t>
            </w:r>
            <w:proofErr w:type="spellEnd"/>
            <w:r w:rsidRPr="004E5A4A">
              <w:rPr>
                <w:i w:val="0"/>
                <w:lang w:val="en-US"/>
              </w:rPr>
              <w:t xml:space="preserve"> K</w:t>
            </w:r>
            <w:r w:rsidRPr="00F74BEC">
              <w:rPr>
                <w:i w:val="0"/>
              </w:rPr>
              <w:br/>
              <w:t>Telephone: +45 40 72 61 08</w:t>
            </w:r>
            <w:r w:rsidRPr="00F74BEC">
              <w:rPr>
                <w:i w:val="0"/>
              </w:rPr>
              <w:br/>
              <w:t xml:space="preserve">Email: </w:t>
            </w:r>
            <w:hyperlink r:id="rId11" w:history="1">
              <w:r>
                <w:rPr>
                  <w:rStyle w:val="Hyperlink"/>
                  <w:i w:val="0"/>
                </w:rPr>
                <w:t>mcb</w:t>
              </w:r>
              <w:r w:rsidRPr="00F74BEC">
                <w:rPr>
                  <w:rStyle w:val="Hyperlink"/>
                  <w:i w:val="0"/>
                </w:rPr>
                <w:t>@dma.dk</w:t>
              </w:r>
            </w:hyperlink>
          </w:p>
        </w:tc>
      </w:tr>
      <w:tr w:rsidR="00A61873" w14:paraId="1EBD3739"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7" w14:textId="4DF21388" w:rsidR="00A61873" w:rsidRPr="00365AFD" w:rsidRDefault="00EE3C90" w:rsidP="007F4083">
            <w:pPr>
              <w:pStyle w:val="TableHeader"/>
              <w:rPr>
                <w:b/>
              </w:rPr>
            </w:pPr>
            <w:r>
              <w:rPr>
                <w:b/>
              </w:rPr>
              <w:t>Status</w:t>
            </w:r>
          </w:p>
        </w:tc>
        <w:tc>
          <w:tcPr>
            <w:tcW w:w="5943" w:type="dxa"/>
          </w:tcPr>
          <w:p w14:paraId="1EBD3738" w14:textId="70443259" w:rsidR="00A61873" w:rsidRPr="000164FF" w:rsidRDefault="00F74BEC" w:rsidP="00C00D7A">
            <w:pPr>
              <w:pStyle w:val="Tablecomment"/>
              <w:cnfStyle w:val="000000100000" w:firstRow="0" w:lastRow="0" w:firstColumn="0" w:lastColumn="0" w:oddVBand="0" w:evenVBand="0" w:oddHBand="1" w:evenHBand="0" w:firstRowFirstColumn="0" w:firstRowLastColumn="0" w:lastRowFirstColumn="0" w:lastRowLastColumn="0"/>
              <w:rPr>
                <w:i w:val="0"/>
              </w:rPr>
            </w:pPr>
            <w:r w:rsidRPr="000164FF">
              <w:rPr>
                <w:i w:val="0"/>
              </w:rPr>
              <w:t>Identified</w:t>
            </w:r>
            <w:r>
              <w:rPr>
                <w:i w:val="0"/>
              </w:rPr>
              <w:t>.</w:t>
            </w:r>
          </w:p>
        </w:tc>
      </w:tr>
    </w:tbl>
    <w:p w14:paraId="1EBD375B" w14:textId="38F7C03C" w:rsidR="00FD2B31" w:rsidRDefault="00FD2B31" w:rsidP="00073980"/>
    <w:p w14:paraId="1EBD375C" w14:textId="7E9067C5" w:rsidR="00A07715" w:rsidRDefault="00A07715" w:rsidP="00947F46">
      <w:pPr>
        <w:pStyle w:val="Heading1"/>
      </w:pPr>
      <w:bookmarkStart w:id="8" w:name="_Toc459276797"/>
      <w:r>
        <w:lastRenderedPageBreak/>
        <w:t>Operational context</w:t>
      </w:r>
      <w:bookmarkEnd w:id="8"/>
    </w:p>
    <w:p w14:paraId="1EA4A51B" w14:textId="09FCBF6C" w:rsidR="002564E1" w:rsidRDefault="002564E1" w:rsidP="002564E1">
      <w:pPr>
        <w:pStyle w:val="Heading2"/>
      </w:pPr>
      <w:bookmarkStart w:id="9" w:name="_Toc459276798"/>
      <w:r>
        <w:t>Present Day Operational Context</w:t>
      </w:r>
      <w:bookmarkEnd w:id="9"/>
    </w:p>
    <w:p w14:paraId="67285B60" w14:textId="6A8F68E4" w:rsidR="00660A57" w:rsidRPr="00660A57" w:rsidRDefault="00660A57" w:rsidP="00660A57">
      <w:r>
        <w:t xml:space="preserve">Todays </w:t>
      </w:r>
      <w:r>
        <w:rPr>
          <w:lang w:val="en-US"/>
        </w:rPr>
        <w:t>NW broadcast regime, i.e.</w:t>
      </w:r>
      <w:r>
        <w:t xml:space="preserve"> the operational context of NW promulgation at the component level, is depicted below:</w:t>
      </w:r>
    </w:p>
    <w:p w14:paraId="64E8BE3B" w14:textId="77777777" w:rsidR="002224AE" w:rsidRPr="002224AE" w:rsidRDefault="002224AE" w:rsidP="00A04AD5">
      <w:pPr>
        <w:jc w:val="center"/>
        <w:rPr>
          <w:lang w:val="en-US"/>
        </w:rPr>
      </w:pPr>
      <w:r w:rsidRPr="002224AE">
        <w:rPr>
          <w:noProof/>
          <w:lang w:val="en-IE" w:eastAsia="en-IE"/>
        </w:rPr>
        <w:drawing>
          <wp:inline distT="0" distB="0" distL="0" distR="0" wp14:anchorId="3A333A67" wp14:editId="5ABCD503">
            <wp:extent cx="5144400" cy="4114800"/>
            <wp:effectExtent l="0" t="0" r="12065" b="0"/>
            <wp:docPr id="1" name="Bille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W Existing Use Cas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44400" cy="4114800"/>
                    </a:xfrm>
                    <a:prstGeom prst="rect">
                      <a:avLst/>
                    </a:prstGeom>
                  </pic:spPr>
                </pic:pic>
              </a:graphicData>
            </a:graphic>
          </wp:inline>
        </w:drawing>
      </w:r>
    </w:p>
    <w:p w14:paraId="0043D06D" w14:textId="77777777" w:rsidR="002224AE" w:rsidRPr="002224AE" w:rsidRDefault="002224AE" w:rsidP="002224AE">
      <w:pPr>
        <w:rPr>
          <w:lang w:val="en-US"/>
        </w:rPr>
      </w:pPr>
      <w:r w:rsidRPr="002224AE">
        <w:rPr>
          <w:lang w:val="en-US"/>
        </w:rPr>
        <w:t>Please note, NM T&amp;P provision is currently via ordinary mail, or downloadable as PDF via a webpage of the NM provider.</w:t>
      </w:r>
    </w:p>
    <w:p w14:paraId="449F9C12" w14:textId="77777777" w:rsidR="002224AE" w:rsidRDefault="002224AE" w:rsidP="002224AE">
      <w:pPr>
        <w:rPr>
          <w:lang w:val="en-US"/>
        </w:rPr>
      </w:pPr>
      <w:r w:rsidRPr="002224AE">
        <w:rPr>
          <w:lang w:val="en-US"/>
        </w:rPr>
        <w:t xml:space="preserve">System interfaces between NW publishers, NAVAREA (or Sub-Area) coordinator and broadcast service are not standardized, and may rely on manual processes involving e-mail, telephone, voice radio transmissions, fax, telex and manual re-entering of information from one system to another, or much more advanced solutions. Provision of NW or NM via web is not standardized. NAVTEX and </w:t>
      </w:r>
      <w:proofErr w:type="spellStart"/>
      <w:r w:rsidRPr="002224AE">
        <w:rPr>
          <w:lang w:val="en-US"/>
        </w:rPr>
        <w:t>SafetyNET</w:t>
      </w:r>
      <w:proofErr w:type="spellEnd"/>
      <w:r w:rsidRPr="002224AE">
        <w:rPr>
          <w:lang w:val="en-US"/>
        </w:rPr>
        <w:t xml:space="preserve"> cannot transport structured data formats for a joint NW-NM solution.</w:t>
      </w:r>
    </w:p>
    <w:p w14:paraId="4048438A" w14:textId="31A5787F" w:rsidR="002564E1" w:rsidRPr="002224AE" w:rsidRDefault="002564E1" w:rsidP="002564E1">
      <w:pPr>
        <w:pStyle w:val="Heading2"/>
        <w:rPr>
          <w:lang w:val="en-US"/>
        </w:rPr>
      </w:pPr>
      <w:bookmarkStart w:id="10" w:name="_Toc459276799"/>
      <w:proofErr w:type="spellStart"/>
      <w:r>
        <w:rPr>
          <w:lang w:val="en-US"/>
        </w:rPr>
        <w:lastRenderedPageBreak/>
        <w:t>EfficienSea</w:t>
      </w:r>
      <w:proofErr w:type="spellEnd"/>
      <w:r>
        <w:rPr>
          <w:lang w:val="en-US"/>
        </w:rPr>
        <w:t xml:space="preserve"> 2 </w:t>
      </w:r>
      <w:r w:rsidR="0054642C">
        <w:rPr>
          <w:lang w:val="en-US"/>
        </w:rPr>
        <w:t xml:space="preserve">Envisaged </w:t>
      </w:r>
      <w:r>
        <w:rPr>
          <w:lang w:val="en-US"/>
        </w:rPr>
        <w:t>Operational Context</w:t>
      </w:r>
      <w:bookmarkEnd w:id="10"/>
    </w:p>
    <w:p w14:paraId="78A2F93D" w14:textId="77777777" w:rsidR="002564E1" w:rsidRPr="002564E1" w:rsidRDefault="002564E1" w:rsidP="00A04AD5">
      <w:pPr>
        <w:jc w:val="center"/>
        <w:rPr>
          <w:lang w:val="en-US"/>
        </w:rPr>
      </w:pPr>
      <w:r w:rsidRPr="002564E1">
        <w:rPr>
          <w:noProof/>
          <w:lang w:val="en-IE" w:eastAsia="en-IE"/>
        </w:rPr>
        <w:drawing>
          <wp:inline distT="0" distB="0" distL="0" distR="0" wp14:anchorId="29EBD0BA" wp14:editId="3FBB1B16">
            <wp:extent cx="5274000" cy="4287600"/>
            <wp:effectExtent l="0" t="0" r="9525" b="5080"/>
            <wp:docPr id="14" name="Bille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NW Anticipated Use Cas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4000" cy="4287600"/>
                    </a:xfrm>
                    <a:prstGeom prst="rect">
                      <a:avLst/>
                    </a:prstGeom>
                  </pic:spPr>
                </pic:pic>
              </a:graphicData>
            </a:graphic>
          </wp:inline>
        </w:drawing>
      </w:r>
    </w:p>
    <w:p w14:paraId="1F4096BE" w14:textId="10E90C96" w:rsidR="002564E1" w:rsidRPr="002564E1" w:rsidRDefault="002564E1" w:rsidP="002564E1">
      <w:pPr>
        <w:rPr>
          <w:lang w:val="en-US"/>
        </w:rPr>
      </w:pPr>
      <w:r w:rsidRPr="002564E1">
        <w:rPr>
          <w:lang w:val="en-US"/>
        </w:rPr>
        <w:t xml:space="preserve">This Scenario depicts an envisaged future </w:t>
      </w:r>
      <w:r>
        <w:rPr>
          <w:lang w:val="en-US"/>
        </w:rPr>
        <w:t xml:space="preserve">NW &amp; NM T&amp;P promulgation regime, as explored in </w:t>
      </w:r>
      <w:proofErr w:type="spellStart"/>
      <w:r>
        <w:rPr>
          <w:lang w:val="en-US"/>
        </w:rPr>
        <w:t>EfficienSea</w:t>
      </w:r>
      <w:proofErr w:type="spellEnd"/>
      <w:r>
        <w:rPr>
          <w:lang w:val="en-US"/>
        </w:rPr>
        <w:t xml:space="preserve"> 2.</w:t>
      </w:r>
    </w:p>
    <w:p w14:paraId="0BE3BAFD" w14:textId="77777777" w:rsidR="002564E1" w:rsidRPr="002564E1" w:rsidRDefault="002564E1" w:rsidP="002564E1">
      <w:pPr>
        <w:rPr>
          <w:lang w:val="en-US"/>
        </w:rPr>
      </w:pPr>
      <w:r w:rsidRPr="002564E1">
        <w:rPr>
          <w:lang w:val="en-US"/>
        </w:rPr>
        <w:t xml:space="preserve">Based on a standardized structured NW-NM format, compatible NW-NM systems will be able to exchange NW and NM T&amp;P seamlessly. As depicted, each country may have a national NW-NM system, used by local authorities (e.g. harbor and port authorities) as well as the national authorities and agencies (e.g. national maritime safety agencies or hydrographic offices). </w:t>
      </w:r>
    </w:p>
    <w:p w14:paraId="3A8925B9" w14:textId="77777777" w:rsidR="002564E1" w:rsidRPr="002564E1" w:rsidRDefault="002564E1" w:rsidP="002564E1">
      <w:pPr>
        <w:rPr>
          <w:lang w:val="en-US"/>
        </w:rPr>
      </w:pPr>
      <w:r w:rsidRPr="002564E1">
        <w:rPr>
          <w:lang w:val="en-US"/>
        </w:rPr>
        <w:t>Local authorities will administer and publish local NW for their area of responsibility, whereas the national authorities will cater for NW and NM T&amp;P on the national level. Local authorities should have the ability to escalate NW to the national coordinator.</w:t>
      </w:r>
    </w:p>
    <w:p w14:paraId="3A78EB52" w14:textId="77777777" w:rsidR="002564E1" w:rsidRPr="002564E1" w:rsidRDefault="002564E1" w:rsidP="002564E1">
      <w:pPr>
        <w:rPr>
          <w:lang w:val="en-US"/>
        </w:rPr>
      </w:pPr>
      <w:r w:rsidRPr="002564E1">
        <w:rPr>
          <w:lang w:val="en-US"/>
        </w:rPr>
        <w:t>The NW-NM received by ships will thus depend on the promulgation method of choice. If, say, a ship targets the website of a specific port authority; it may see the local NW published by this authority. If, however, the ship query for NW-NM via the Maritime Cloud, it will receive NW-NM from national and local authorities relevant to its current position and planned routes.</w:t>
      </w:r>
    </w:p>
    <w:p w14:paraId="40005297" w14:textId="283FFB9F" w:rsidR="002224AE" w:rsidRDefault="00375531" w:rsidP="00A07715">
      <w:r>
        <w:rPr>
          <w:lang w:val="en-US"/>
        </w:rPr>
        <w:t>The NW-NM Service detailed in this specification only caters for a small part of this promulgation regime. It exposes a single service operation to fetch all currently published (</w:t>
      </w:r>
      <w:r w:rsidRPr="00375531">
        <w:rPr>
          <w:i/>
          <w:lang w:val="en-US"/>
        </w:rPr>
        <w:t xml:space="preserve">in </w:t>
      </w:r>
      <w:r w:rsidRPr="00375531">
        <w:rPr>
          <w:i/>
          <w:lang w:val="en-US"/>
        </w:rPr>
        <w:lastRenderedPageBreak/>
        <w:t>force</w:t>
      </w:r>
      <w:r>
        <w:rPr>
          <w:lang w:val="en-US"/>
        </w:rPr>
        <w:t>) NW and NM message from the targeted authority. It may be used by any client, such as a ship, a website or an app.</w:t>
      </w:r>
    </w:p>
    <w:p w14:paraId="1EBD376A" w14:textId="266F0AEB" w:rsidR="0028717C" w:rsidRDefault="00D171DA" w:rsidP="00947F46">
      <w:pPr>
        <w:pStyle w:val="Heading2"/>
      </w:pPr>
      <w:bookmarkStart w:id="11" w:name="_Ref442963650"/>
      <w:bookmarkStart w:id="12" w:name="_Toc459276800"/>
      <w:r>
        <w:t xml:space="preserve">Functional and Non-functional </w:t>
      </w:r>
      <w:r w:rsidR="0028717C" w:rsidRPr="0028717C">
        <w:t>Requirements</w:t>
      </w:r>
      <w:bookmarkEnd w:id="11"/>
      <w:bookmarkEnd w:id="12"/>
    </w:p>
    <w:p w14:paraId="1EBD379D" w14:textId="3862481C" w:rsidR="00C64B52" w:rsidRDefault="00C64B52" w:rsidP="002F6EBA">
      <w:r>
        <w:t xml:space="preserve">The table below defines additional </w:t>
      </w:r>
      <w:r w:rsidR="001A3D27">
        <w:t>r</w:t>
      </w:r>
      <w:r w:rsidR="00A244F7">
        <w:t>equirements for the NW-NM</w:t>
      </w:r>
      <w:r>
        <w:t xml:space="preserve"> service.</w:t>
      </w:r>
    </w:p>
    <w:p w14:paraId="1EBD379E" w14:textId="77777777" w:rsidR="00343AA3" w:rsidRDefault="00343AA3" w:rsidP="00343AA3">
      <w:pPr>
        <w:pStyle w:val="Caption"/>
      </w:pPr>
      <w:bookmarkStart w:id="13" w:name="_Toc448477256"/>
      <w:r>
        <w:t xml:space="preserve">Table </w:t>
      </w:r>
      <w:r>
        <w:fldChar w:fldCharType="begin"/>
      </w:r>
      <w:r>
        <w:instrText xml:space="preserve"> SEQ Table \* ARABIC </w:instrText>
      </w:r>
      <w:r>
        <w:fldChar w:fldCharType="separate"/>
      </w:r>
      <w:r w:rsidR="00C64FD0">
        <w:rPr>
          <w:noProof/>
        </w:rPr>
        <w:t>2</w:t>
      </w:r>
      <w:r>
        <w:fldChar w:fldCharType="end"/>
      </w:r>
      <w:r>
        <w:t xml:space="preserve">: Requirements </w:t>
      </w:r>
      <w:r w:rsidR="00E24CDF">
        <w:t>Definition</w:t>
      </w:r>
      <w:bookmarkEnd w:id="13"/>
    </w:p>
    <w:tbl>
      <w:tblPr>
        <w:tblStyle w:val="LightShading-Accent3"/>
        <w:tblW w:w="0" w:type="auto"/>
        <w:tblLayout w:type="fixed"/>
        <w:tblLook w:val="0480" w:firstRow="0" w:lastRow="0" w:firstColumn="1" w:lastColumn="0" w:noHBand="0" w:noVBand="1"/>
      </w:tblPr>
      <w:tblGrid>
        <w:gridCol w:w="2235"/>
        <w:gridCol w:w="7654"/>
      </w:tblGrid>
      <w:tr w:rsidR="00140346" w:rsidRPr="002C6382" w14:paraId="1EBD37A1"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9F" w14:textId="77777777" w:rsidR="00140346" w:rsidRPr="00140291" w:rsidRDefault="00140346" w:rsidP="00AB1BB2">
            <w:pPr>
              <w:pStyle w:val="TableHeader"/>
              <w:rPr>
                <w:b/>
              </w:rPr>
            </w:pPr>
            <w:r>
              <w:rPr>
                <w:b/>
              </w:rPr>
              <w:t>Requirement Id</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0" w14:textId="17571DC8" w:rsidR="00140346" w:rsidRPr="00A244F7" w:rsidRDefault="00A244F7" w:rsidP="00A244F7">
            <w:pPr>
              <w:pStyle w:val="TableHeader"/>
              <w:cnfStyle w:val="000000100000" w:firstRow="0" w:lastRow="0" w:firstColumn="0" w:lastColumn="0" w:oddVBand="0" w:evenVBand="0" w:oddHBand="1" w:evenHBand="0" w:firstRowFirstColumn="0" w:firstRowLastColumn="0" w:lastRowFirstColumn="0" w:lastRowLastColumn="0"/>
              <w:rPr>
                <w:lang w:val="en-US"/>
              </w:rPr>
            </w:pPr>
            <w:r w:rsidRPr="00A244F7">
              <w:rPr>
                <w:lang w:val="en-US"/>
              </w:rPr>
              <w:t>urn:mrn:mcl:requirement:</w:t>
            </w:r>
            <w:r w:rsidRPr="000164FF">
              <w:rPr>
                <w:lang w:val="en-US"/>
              </w:rPr>
              <w:t>nw-nm</w:t>
            </w:r>
            <w:r>
              <w:rPr>
                <w:lang w:val="en-US"/>
              </w:rPr>
              <w:t>:</w:t>
            </w:r>
            <w:r w:rsidR="0097615D">
              <w:rPr>
                <w:lang w:val="en-US"/>
              </w:rPr>
              <w:t>1</w:t>
            </w:r>
          </w:p>
        </w:tc>
      </w:tr>
      <w:tr w:rsidR="00140346" w:rsidRPr="004C1FF1" w14:paraId="1EBD37A4" w14:textId="77777777" w:rsidTr="00665CAD">
        <w:trPr>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2" w14:textId="77777777" w:rsidR="00140346" w:rsidRPr="00665CAD" w:rsidRDefault="00A13927" w:rsidP="00AB1BB2">
            <w:pPr>
              <w:pStyle w:val="Tablecomment"/>
              <w:rPr>
                <w:b w:val="0"/>
                <w:i w:val="0"/>
              </w:rPr>
            </w:pPr>
            <w:r w:rsidRPr="00665CAD">
              <w:rPr>
                <w:b w:val="0"/>
                <w:i w:val="0"/>
              </w:rPr>
              <w:t>Requirement Name</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3" w14:textId="380EBD20" w:rsidR="00140346" w:rsidRPr="00665CAD" w:rsidRDefault="00A244F7" w:rsidP="00665CAD">
            <w:pPr>
              <w:pStyle w:val="Tablecomment"/>
              <w:cnfStyle w:val="000000000000" w:firstRow="0" w:lastRow="0" w:firstColumn="0" w:lastColumn="0" w:oddVBand="0" w:evenVBand="0" w:oddHBand="0" w:evenHBand="0" w:firstRowFirstColumn="0" w:firstRowLastColumn="0" w:lastRowFirstColumn="0" w:lastRowLastColumn="0"/>
              <w:rPr>
                <w:i w:val="0"/>
              </w:rPr>
            </w:pPr>
            <w:r>
              <w:rPr>
                <w:i w:val="0"/>
              </w:rPr>
              <w:t>Combined NW-NM model</w:t>
            </w:r>
          </w:p>
        </w:tc>
      </w:tr>
      <w:tr w:rsidR="004C1FF1" w:rsidRPr="000F60FB" w14:paraId="1EBD37A7"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5" w14:textId="2D752F24" w:rsidR="004C1FF1" w:rsidRPr="00926760" w:rsidRDefault="00A71224" w:rsidP="00AB1BB2">
            <w:pPr>
              <w:pStyle w:val="Tablecomment"/>
              <w:rPr>
                <w:b w:val="0"/>
                <w:i w:val="0"/>
              </w:rPr>
            </w:pPr>
            <w:r>
              <w:rPr>
                <w:b w:val="0"/>
                <w:i w:val="0"/>
              </w:rPr>
              <w:t>Requirement Text</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6" w14:textId="3D67E97F" w:rsidR="004C1FF1" w:rsidRPr="00CF110B" w:rsidRDefault="00A244F7" w:rsidP="00F90E3E">
            <w:pPr>
              <w:pStyle w:val="Tablecomment"/>
              <w:tabs>
                <w:tab w:val="left" w:pos="6195"/>
              </w:tabs>
              <w:cnfStyle w:val="000000100000" w:firstRow="0" w:lastRow="0" w:firstColumn="0" w:lastColumn="0" w:oddVBand="0" w:evenVBand="0" w:oddHBand="1" w:evenHBand="0" w:firstRowFirstColumn="0" w:firstRowLastColumn="0" w:lastRowFirstColumn="0" w:lastRowLastColumn="0"/>
              <w:rPr>
                <w:i w:val="0"/>
              </w:rPr>
            </w:pPr>
            <w:r>
              <w:rPr>
                <w:i w:val="0"/>
              </w:rPr>
              <w:t>The data model should encapsulate a combined NW-NM model.</w:t>
            </w:r>
            <w:r w:rsidR="00F90E3E">
              <w:rPr>
                <w:i w:val="0"/>
              </w:rPr>
              <w:tab/>
            </w:r>
          </w:p>
        </w:tc>
      </w:tr>
      <w:tr w:rsidR="00A71224" w:rsidRPr="000F60FB" w14:paraId="1EBD37AA" w14:textId="77777777" w:rsidTr="00665CAD">
        <w:trPr>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8" w14:textId="77777777" w:rsidR="00A71224" w:rsidRDefault="00F37D42" w:rsidP="00AB1BB2">
            <w:pPr>
              <w:pStyle w:val="Tablecomment"/>
              <w:rPr>
                <w:b w:val="0"/>
                <w:i w:val="0"/>
              </w:rPr>
            </w:pPr>
            <w:r>
              <w:rPr>
                <w:b w:val="0"/>
                <w:i w:val="0"/>
              </w:rPr>
              <w:t>Rationale</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9" w14:textId="23A6AB0B" w:rsidR="00A71224" w:rsidRPr="00926760" w:rsidRDefault="00A244F7" w:rsidP="004C1FF1">
            <w:pPr>
              <w:pStyle w:val="Tablecomment"/>
              <w:cnfStyle w:val="000000000000" w:firstRow="0" w:lastRow="0" w:firstColumn="0" w:lastColumn="0" w:oddVBand="0" w:evenVBand="0" w:oddHBand="0" w:evenHBand="0" w:firstRowFirstColumn="0" w:firstRowLastColumn="0" w:lastRowFirstColumn="0" w:lastRowLastColumn="0"/>
              <w:rPr>
                <w:i w:val="0"/>
              </w:rPr>
            </w:pPr>
            <w:r w:rsidRPr="00A244F7">
              <w:rPr>
                <w:i w:val="0"/>
                <w:lang w:val="en-US"/>
              </w:rPr>
              <w:t>Navigational Warnings (NW) and temporary / preliminary Notice to Mariners (NM T&amp;P) have many similarities and few differences. They largely serve the same purpose, with the main differences being down to the current speed, quality assurance and methods of promulgation</w:t>
            </w:r>
          </w:p>
        </w:tc>
      </w:tr>
    </w:tbl>
    <w:p w14:paraId="1EBD37B1" w14:textId="77777777" w:rsidR="00343AA3" w:rsidRDefault="00343AA3" w:rsidP="00343AA3"/>
    <w:tbl>
      <w:tblPr>
        <w:tblStyle w:val="LightShading-Accent3"/>
        <w:tblW w:w="0" w:type="auto"/>
        <w:tblLayout w:type="fixed"/>
        <w:tblLook w:val="0480" w:firstRow="0" w:lastRow="0" w:firstColumn="1" w:lastColumn="0" w:noHBand="0" w:noVBand="1"/>
      </w:tblPr>
      <w:tblGrid>
        <w:gridCol w:w="2235"/>
        <w:gridCol w:w="7654"/>
      </w:tblGrid>
      <w:tr w:rsidR="00F37D42" w:rsidRPr="002C6382" w14:paraId="1EBD37B4"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2" w14:textId="77777777" w:rsidR="00F37D42" w:rsidRPr="00140291" w:rsidRDefault="00F37D42" w:rsidP="00AB1BB2">
            <w:pPr>
              <w:pStyle w:val="TableHeader"/>
              <w:rPr>
                <w:b/>
              </w:rPr>
            </w:pPr>
            <w:r>
              <w:rPr>
                <w:b/>
              </w:rPr>
              <w:t>Requirement Id</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3" w14:textId="19AEFF93" w:rsidR="00F37D42" w:rsidRPr="002E54A7" w:rsidRDefault="00A244F7" w:rsidP="00AB1BB2">
            <w:pPr>
              <w:pStyle w:val="TableHeader"/>
              <w:cnfStyle w:val="000000100000" w:firstRow="0" w:lastRow="0" w:firstColumn="0" w:lastColumn="0" w:oddVBand="0" w:evenVBand="0" w:oddHBand="1" w:evenHBand="0" w:firstRowFirstColumn="0" w:firstRowLastColumn="0" w:lastRowFirstColumn="0" w:lastRowLastColumn="0"/>
            </w:pPr>
            <w:r w:rsidRPr="00A244F7">
              <w:rPr>
                <w:lang w:val="en-US"/>
              </w:rPr>
              <w:t>urn:mrn:mcl:requirement:</w:t>
            </w:r>
            <w:r w:rsidRPr="000164FF">
              <w:rPr>
                <w:lang w:val="en-US"/>
              </w:rPr>
              <w:t>nw-nm</w:t>
            </w:r>
            <w:r>
              <w:rPr>
                <w:lang w:val="en-US"/>
              </w:rPr>
              <w:t>:</w:t>
            </w:r>
            <w:r w:rsidR="0097615D">
              <w:rPr>
                <w:lang w:val="en-US"/>
              </w:rPr>
              <w:t>2</w:t>
            </w:r>
          </w:p>
        </w:tc>
      </w:tr>
      <w:tr w:rsidR="00F37D42" w:rsidRPr="006B150D" w14:paraId="1EBD37B7" w14:textId="77777777" w:rsidTr="00665CAD">
        <w:trPr>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5" w14:textId="77777777" w:rsidR="00F37D42" w:rsidRPr="006B150D" w:rsidRDefault="00F37D42" w:rsidP="00AB1BB2">
            <w:pPr>
              <w:pStyle w:val="Tablecomment"/>
              <w:rPr>
                <w:b w:val="0"/>
                <w:i w:val="0"/>
              </w:rPr>
            </w:pPr>
            <w:r w:rsidRPr="006B150D">
              <w:rPr>
                <w:b w:val="0"/>
                <w:i w:val="0"/>
              </w:rPr>
              <w:t>Requirement Name</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6" w14:textId="4DB0925A" w:rsidR="00F37D42" w:rsidRPr="006B150D" w:rsidRDefault="00A244F7" w:rsidP="00AB1BB2">
            <w:pPr>
              <w:pStyle w:val="Tablecomment"/>
              <w:cnfStyle w:val="000000000000" w:firstRow="0" w:lastRow="0" w:firstColumn="0" w:lastColumn="0" w:oddVBand="0" w:evenVBand="0" w:oddHBand="0" w:evenHBand="0" w:firstRowFirstColumn="0" w:firstRowLastColumn="0" w:lastRowFirstColumn="0" w:lastRowLastColumn="0"/>
              <w:rPr>
                <w:i w:val="0"/>
              </w:rPr>
            </w:pPr>
            <w:r>
              <w:rPr>
                <w:i w:val="0"/>
              </w:rPr>
              <w:t>Return all published NW-NM messages</w:t>
            </w:r>
            <w:r w:rsidR="00F90E3E">
              <w:rPr>
                <w:i w:val="0"/>
              </w:rPr>
              <w:t>.</w:t>
            </w:r>
          </w:p>
        </w:tc>
      </w:tr>
      <w:tr w:rsidR="00F37D42" w:rsidRPr="006B150D" w14:paraId="1EBD37BA"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8" w14:textId="77777777" w:rsidR="00F37D42" w:rsidRPr="006B150D" w:rsidRDefault="00F37D42" w:rsidP="00AB1BB2">
            <w:pPr>
              <w:pStyle w:val="Tablecomment"/>
              <w:rPr>
                <w:b w:val="0"/>
                <w:i w:val="0"/>
              </w:rPr>
            </w:pPr>
            <w:r>
              <w:rPr>
                <w:b w:val="0"/>
                <w:i w:val="0"/>
              </w:rPr>
              <w:t>Requirement Text</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9" w14:textId="234B3B11" w:rsidR="00F37D42" w:rsidRPr="006B150D" w:rsidRDefault="00A244F7" w:rsidP="00AB1BB2">
            <w:pPr>
              <w:pStyle w:val="Tablecomment"/>
              <w:cnfStyle w:val="000000100000" w:firstRow="0" w:lastRow="0" w:firstColumn="0" w:lastColumn="0" w:oddVBand="0" w:evenVBand="0" w:oddHBand="1" w:evenHBand="0" w:firstRowFirstColumn="0" w:firstRowLastColumn="0" w:lastRowFirstColumn="0" w:lastRowLastColumn="0"/>
              <w:rPr>
                <w:i w:val="0"/>
              </w:rPr>
            </w:pPr>
            <w:r>
              <w:rPr>
                <w:i w:val="0"/>
              </w:rPr>
              <w:t>The NW-NM service should make it possible to retrieve all published NW-NM messages from the given service provider.</w:t>
            </w:r>
          </w:p>
        </w:tc>
      </w:tr>
    </w:tbl>
    <w:p w14:paraId="1EBD37C4" w14:textId="77777777" w:rsidR="00343AA3" w:rsidRDefault="00343AA3" w:rsidP="002F6EBA"/>
    <w:p w14:paraId="1EBD37C5" w14:textId="5FBEF4F0" w:rsidR="00AD4599" w:rsidRDefault="00AD4599" w:rsidP="00947F46">
      <w:pPr>
        <w:pStyle w:val="Heading2"/>
      </w:pPr>
      <w:bookmarkStart w:id="14" w:name="_Ref442964130"/>
      <w:bookmarkStart w:id="15" w:name="_Toc459276801"/>
      <w:r>
        <w:t xml:space="preserve">Other </w:t>
      </w:r>
      <w:bookmarkEnd w:id="14"/>
      <w:r w:rsidR="009B6232">
        <w:t>Constraints</w:t>
      </w:r>
      <w:bookmarkEnd w:id="15"/>
    </w:p>
    <w:p w14:paraId="1EBD37CA" w14:textId="77777777" w:rsidR="00AD4599" w:rsidRPr="005342B0" w:rsidRDefault="00AD4599" w:rsidP="00966C9B">
      <w:pPr>
        <w:pStyle w:val="Heading3"/>
      </w:pPr>
      <w:bookmarkStart w:id="16" w:name="_Toc459276802"/>
      <w:r w:rsidRPr="005342B0">
        <w:t>Relevant Industrial Standards</w:t>
      </w:r>
      <w:bookmarkEnd w:id="16"/>
    </w:p>
    <w:p w14:paraId="3CB90970" w14:textId="450260BD" w:rsidR="0097615D" w:rsidRPr="00742560" w:rsidRDefault="0097615D" w:rsidP="0097615D">
      <w:bookmarkStart w:id="17" w:name="_Ref443552704"/>
      <w:r w:rsidRPr="00742560">
        <w:t xml:space="preserve">The </w:t>
      </w:r>
      <w:r>
        <w:t>NW</w:t>
      </w:r>
      <w:r w:rsidRPr="00742560">
        <w:t xml:space="preserve">-NM model needs to cater for the IHO-IMO-WMO S-53 standard </w:t>
      </w:r>
      <w:r>
        <w:t xml:space="preserve">[S-53] </w:t>
      </w:r>
      <w:r w:rsidRPr="00742560">
        <w:t xml:space="preserve">on MSI </w:t>
      </w:r>
      <w:r>
        <w:t xml:space="preserve">(including NW) </w:t>
      </w:r>
      <w:r w:rsidRPr="00742560">
        <w:t xml:space="preserve">and the IHO S-4 standard </w:t>
      </w:r>
      <w:r>
        <w:t xml:space="preserve">[S-4] </w:t>
      </w:r>
      <w:r w:rsidRPr="00742560">
        <w:t>which covers NM T&amp;P.</w:t>
      </w:r>
    </w:p>
    <w:p w14:paraId="1EBD37CD" w14:textId="77777777" w:rsidR="005342B0" w:rsidRPr="005342B0" w:rsidRDefault="00F6302A" w:rsidP="00966C9B">
      <w:pPr>
        <w:pStyle w:val="Heading3"/>
      </w:pPr>
      <w:bookmarkStart w:id="18" w:name="_Toc459276803"/>
      <w:r>
        <w:t xml:space="preserve">Operational </w:t>
      </w:r>
      <w:r w:rsidR="005342B0" w:rsidRPr="005342B0">
        <w:t>Nodes</w:t>
      </w:r>
      <w:bookmarkEnd w:id="17"/>
      <w:bookmarkEnd w:id="18"/>
    </w:p>
    <w:p w14:paraId="1EBD37D0" w14:textId="655CD51A" w:rsidR="005632DD" w:rsidRDefault="005632DD" w:rsidP="005632DD">
      <w:pPr>
        <w:pStyle w:val="Caption"/>
      </w:pPr>
      <w:bookmarkStart w:id="19" w:name="_Toc448477257"/>
      <w:r>
        <w:t xml:space="preserve">Table </w:t>
      </w:r>
      <w:r>
        <w:fldChar w:fldCharType="begin"/>
      </w:r>
      <w:r>
        <w:instrText xml:space="preserve"> SEQ Table \* ARABIC </w:instrText>
      </w:r>
      <w:r>
        <w:fldChar w:fldCharType="separate"/>
      </w:r>
      <w:r w:rsidR="00C64FD0">
        <w:rPr>
          <w:noProof/>
        </w:rPr>
        <w:t>3</w:t>
      </w:r>
      <w:r>
        <w:fldChar w:fldCharType="end"/>
      </w:r>
      <w:r>
        <w:t>:</w:t>
      </w:r>
      <w:r w:rsidR="0054642C">
        <w:t xml:space="preserve"> Operational Nodes providing the NW-NM </w:t>
      </w:r>
      <w:r>
        <w:t>service</w:t>
      </w:r>
      <w:bookmarkEnd w:id="19"/>
    </w:p>
    <w:tbl>
      <w:tblPr>
        <w:tblStyle w:val="LightShading-Accent3"/>
        <w:tblW w:w="0" w:type="auto"/>
        <w:tblLayout w:type="fixed"/>
        <w:tblLook w:val="0480" w:firstRow="0" w:lastRow="0" w:firstColumn="1" w:lastColumn="0" w:noHBand="0" w:noVBand="1"/>
      </w:tblPr>
      <w:tblGrid>
        <w:gridCol w:w="3227"/>
        <w:gridCol w:w="6662"/>
      </w:tblGrid>
      <w:tr w:rsidR="009F4954" w:rsidRPr="002C6382" w14:paraId="1EBD37D3" w14:textId="77777777" w:rsidTr="002D29B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1" w14:textId="77777777" w:rsidR="009F4954" w:rsidRPr="00140291" w:rsidRDefault="009F4954" w:rsidP="00AB1BB2">
            <w:pPr>
              <w:pStyle w:val="TableHeader"/>
              <w:rPr>
                <w:b/>
              </w:rPr>
            </w:pPr>
            <w:r>
              <w:rPr>
                <w:b/>
              </w:rPr>
              <w:t>Operational Node</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2" w14:textId="77777777" w:rsidR="009F4954" w:rsidRPr="002E54A7" w:rsidRDefault="009F4954" w:rsidP="00AB1BB2">
            <w:pPr>
              <w:pStyle w:val="TableHeader"/>
              <w:cnfStyle w:val="000000100000" w:firstRow="0" w:lastRow="0" w:firstColumn="0" w:lastColumn="0" w:oddVBand="0" w:evenVBand="0" w:oddHBand="1" w:evenHBand="0" w:firstRowFirstColumn="0" w:firstRowLastColumn="0" w:lastRowFirstColumn="0" w:lastRowLastColumn="0"/>
            </w:pPr>
            <w:r>
              <w:t>Remarks</w:t>
            </w:r>
          </w:p>
        </w:tc>
      </w:tr>
      <w:tr w:rsidR="009F4954" w:rsidRPr="002C6382" w14:paraId="1EBD37D6" w14:textId="77777777" w:rsidTr="002D29B9">
        <w:trPr>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4" w14:textId="73F8B2C6" w:rsidR="009F4954" w:rsidRPr="006B150D" w:rsidRDefault="0054642C" w:rsidP="0054642C">
            <w:pPr>
              <w:pStyle w:val="Tablecomment"/>
              <w:rPr>
                <w:b w:val="0"/>
                <w:i w:val="0"/>
              </w:rPr>
            </w:pPr>
            <w:r>
              <w:rPr>
                <w:b w:val="0"/>
                <w:i w:val="0"/>
              </w:rPr>
              <w:t xml:space="preserve">National NW-NM </w:t>
            </w:r>
            <w:r w:rsidR="00253F4E">
              <w:rPr>
                <w:b w:val="0"/>
                <w:i w:val="0"/>
              </w:rPr>
              <w:t>Publisher</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3A2BC421" w14:textId="77777777" w:rsidR="009F4954" w:rsidRDefault="0054642C" w:rsidP="0054642C">
            <w:pPr>
              <w:pStyle w:val="Tablecomment"/>
              <w:cnfStyle w:val="000000000000" w:firstRow="0" w:lastRow="0" w:firstColumn="0" w:lastColumn="0" w:oddVBand="0" w:evenVBand="0" w:oddHBand="0" w:evenHBand="0" w:firstRowFirstColumn="0" w:firstRowLastColumn="0" w:lastRowFirstColumn="0" w:lastRowLastColumn="0"/>
              <w:rPr>
                <w:i w:val="0"/>
                <w:lang w:val="en-US"/>
              </w:rPr>
            </w:pPr>
            <w:r>
              <w:rPr>
                <w:i w:val="0"/>
              </w:rPr>
              <w:t>Typically</w:t>
            </w:r>
            <w:r w:rsidR="00253F4E">
              <w:rPr>
                <w:i w:val="0"/>
              </w:rPr>
              <w:t>,</w:t>
            </w:r>
            <w:r>
              <w:rPr>
                <w:i w:val="0"/>
              </w:rPr>
              <w:t xml:space="preserve"> </w:t>
            </w:r>
            <w:r w:rsidR="00253F4E">
              <w:rPr>
                <w:i w:val="0"/>
              </w:rPr>
              <w:t xml:space="preserve">the </w:t>
            </w:r>
            <w:r w:rsidR="00253F4E" w:rsidRPr="00253F4E">
              <w:rPr>
                <w:i w:val="0"/>
                <w:lang w:val="en-US"/>
              </w:rPr>
              <w:t>national maritime safety agencies or hydrographic offices</w:t>
            </w:r>
            <w:r w:rsidR="00253F4E">
              <w:rPr>
                <w:i w:val="0"/>
                <w:lang w:val="en-US"/>
              </w:rPr>
              <w:t xml:space="preserve"> will produce the NW and NM messages and publish via various channels, including the NW-NM Service.</w:t>
            </w:r>
          </w:p>
          <w:p w14:paraId="1EBD37D5" w14:textId="2751E767" w:rsidR="00253F4E" w:rsidRPr="006B150D" w:rsidRDefault="00253F4E" w:rsidP="0054642C">
            <w:pPr>
              <w:pStyle w:val="Tablecomment"/>
              <w:cnfStyle w:val="000000000000" w:firstRow="0" w:lastRow="0" w:firstColumn="0" w:lastColumn="0" w:oddVBand="0" w:evenVBand="0" w:oddHBand="0" w:evenHBand="0" w:firstRowFirstColumn="0" w:firstRowLastColumn="0" w:lastRowFirstColumn="0" w:lastRowLastColumn="0"/>
              <w:rPr>
                <w:i w:val="0"/>
              </w:rPr>
            </w:pPr>
            <w:r>
              <w:rPr>
                <w:i w:val="0"/>
                <w:lang w:val="en-US"/>
              </w:rPr>
              <w:t>Additionally, local authorities (e.g. harbor authorities) may publish local NW’s via the national system.</w:t>
            </w:r>
          </w:p>
        </w:tc>
      </w:tr>
      <w:tr w:rsidR="00253F4E" w:rsidRPr="002C6382" w14:paraId="7A450834" w14:textId="77777777" w:rsidTr="00253F4E">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4CD44A11" w14:textId="26EF548F" w:rsidR="00253F4E" w:rsidRDefault="00253F4E" w:rsidP="0054642C">
            <w:pPr>
              <w:pStyle w:val="Tablecomment"/>
              <w:rPr>
                <w:b w:val="0"/>
                <w:i w:val="0"/>
              </w:rPr>
            </w:pPr>
            <w:r>
              <w:rPr>
                <w:b w:val="0"/>
                <w:i w:val="0"/>
              </w:rPr>
              <w:t>NAVAREA (and Sub-AREA) publishers.</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072A3BCE" w14:textId="04A240F7" w:rsidR="00253F4E" w:rsidRDefault="00253F4E" w:rsidP="0054642C">
            <w:pPr>
              <w:pStyle w:val="Tablecomment"/>
              <w:cnfStyle w:val="000000100000" w:firstRow="0" w:lastRow="0" w:firstColumn="0" w:lastColumn="0" w:oddVBand="0" w:evenVBand="0" w:oddHBand="1" w:evenHBand="0" w:firstRowFirstColumn="0" w:firstRowLastColumn="0" w:lastRowFirstColumn="0" w:lastRowLastColumn="0"/>
              <w:rPr>
                <w:i w:val="0"/>
              </w:rPr>
            </w:pPr>
            <w:r w:rsidRPr="00253F4E">
              <w:rPr>
                <w:i w:val="0"/>
                <w:lang w:val="en-US"/>
              </w:rPr>
              <w:t>NAVAREA (or Sub-Area) coordinator</w:t>
            </w:r>
            <w:r>
              <w:rPr>
                <w:i w:val="0"/>
                <w:lang w:val="en-US"/>
              </w:rPr>
              <w:t>s will receive eligible NW messages from the national agencies and publish these in their area of responsibility.</w:t>
            </w:r>
          </w:p>
        </w:tc>
      </w:tr>
    </w:tbl>
    <w:p w14:paraId="1EBD37D7" w14:textId="3C0FF902" w:rsidR="005632DD" w:rsidRDefault="005632DD" w:rsidP="00AD4599"/>
    <w:p w14:paraId="1EBD37D8" w14:textId="5E4CCBE8" w:rsidR="006D1C0F" w:rsidRDefault="006D1C0F" w:rsidP="006D1C0F">
      <w:pPr>
        <w:pStyle w:val="Caption"/>
      </w:pPr>
      <w:bookmarkStart w:id="20" w:name="_Toc448477258"/>
      <w:r>
        <w:lastRenderedPageBreak/>
        <w:t xml:space="preserve">Table </w:t>
      </w:r>
      <w:r>
        <w:fldChar w:fldCharType="begin"/>
      </w:r>
      <w:r>
        <w:instrText xml:space="preserve"> SEQ Table \* ARABIC </w:instrText>
      </w:r>
      <w:r>
        <w:fldChar w:fldCharType="separate"/>
      </w:r>
      <w:r w:rsidR="00C64FD0">
        <w:rPr>
          <w:noProof/>
        </w:rPr>
        <w:t>4</w:t>
      </w:r>
      <w:r>
        <w:fldChar w:fldCharType="end"/>
      </w:r>
      <w:r>
        <w:t xml:space="preserve">: </w:t>
      </w:r>
      <w:r w:rsidR="0054642C">
        <w:t xml:space="preserve">Operational Nodes consuming the NW-NM </w:t>
      </w:r>
      <w:r>
        <w:t>service</w:t>
      </w:r>
      <w:bookmarkEnd w:id="20"/>
    </w:p>
    <w:tbl>
      <w:tblPr>
        <w:tblStyle w:val="LightShading-Accent3"/>
        <w:tblW w:w="0" w:type="auto"/>
        <w:tblLayout w:type="fixed"/>
        <w:tblLook w:val="0480" w:firstRow="0" w:lastRow="0" w:firstColumn="1" w:lastColumn="0" w:noHBand="0" w:noVBand="1"/>
      </w:tblPr>
      <w:tblGrid>
        <w:gridCol w:w="3227"/>
        <w:gridCol w:w="6662"/>
      </w:tblGrid>
      <w:tr w:rsidR="009F4954" w:rsidRPr="002C6382" w14:paraId="1EBD37DB" w14:textId="77777777" w:rsidTr="002D29B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9" w14:textId="77777777" w:rsidR="009F4954" w:rsidRPr="00140291" w:rsidRDefault="009F4954" w:rsidP="00AB1BB2">
            <w:pPr>
              <w:pStyle w:val="TableHeader"/>
              <w:rPr>
                <w:b/>
              </w:rPr>
            </w:pPr>
            <w:r>
              <w:rPr>
                <w:b/>
              </w:rPr>
              <w:t>Operational Node</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A" w14:textId="77777777" w:rsidR="009F4954" w:rsidRPr="002E54A7" w:rsidRDefault="009F4954" w:rsidP="00AB1BB2">
            <w:pPr>
              <w:pStyle w:val="TableHeader"/>
              <w:cnfStyle w:val="000000100000" w:firstRow="0" w:lastRow="0" w:firstColumn="0" w:lastColumn="0" w:oddVBand="0" w:evenVBand="0" w:oddHBand="1" w:evenHBand="0" w:firstRowFirstColumn="0" w:firstRowLastColumn="0" w:lastRowFirstColumn="0" w:lastRowLastColumn="0"/>
            </w:pPr>
            <w:r>
              <w:t>Remarks</w:t>
            </w:r>
          </w:p>
        </w:tc>
      </w:tr>
      <w:tr w:rsidR="009F4954" w:rsidRPr="002C6382" w14:paraId="1EBD37DE" w14:textId="77777777" w:rsidTr="002D29B9">
        <w:trPr>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C" w14:textId="09E6FE72" w:rsidR="009F4954" w:rsidRPr="006B150D" w:rsidRDefault="00253F4E" w:rsidP="00AB1BB2">
            <w:pPr>
              <w:pStyle w:val="Tablecomment"/>
              <w:rPr>
                <w:b w:val="0"/>
                <w:i w:val="0"/>
              </w:rPr>
            </w:pPr>
            <w:r>
              <w:rPr>
                <w:b w:val="0"/>
                <w:i w:val="0"/>
              </w:rPr>
              <w:t>Ships, websites and apps</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D" w14:textId="2473167E" w:rsidR="009F4954" w:rsidRPr="006B150D" w:rsidRDefault="00253F4E" w:rsidP="00AB1BB2">
            <w:pPr>
              <w:pStyle w:val="Tablecomment"/>
              <w:cnfStyle w:val="000000000000" w:firstRow="0" w:lastRow="0" w:firstColumn="0" w:lastColumn="0" w:oddVBand="0" w:evenVBand="0" w:oddHBand="0" w:evenHBand="0" w:firstRowFirstColumn="0" w:firstRowLastColumn="0" w:lastRowFirstColumn="0" w:lastRowLastColumn="0"/>
              <w:rPr>
                <w:i w:val="0"/>
              </w:rPr>
            </w:pPr>
            <w:r>
              <w:rPr>
                <w:i w:val="0"/>
              </w:rPr>
              <w:t>All sorts of clients can be envisaged to consume the published NW-NM messages. Examples may be an ECDIS on a ship, or a safety related sailing App.</w:t>
            </w:r>
          </w:p>
        </w:tc>
      </w:tr>
    </w:tbl>
    <w:p w14:paraId="1EBD37DF" w14:textId="77777777" w:rsidR="009F4954" w:rsidRDefault="009F4954" w:rsidP="00AD4599"/>
    <w:p w14:paraId="1EBD37E0" w14:textId="77777777" w:rsidR="00765016" w:rsidRPr="005342B0" w:rsidRDefault="00765016" w:rsidP="00765016">
      <w:pPr>
        <w:pStyle w:val="Heading3"/>
      </w:pPr>
      <w:bookmarkStart w:id="21" w:name="_Toc459276804"/>
      <w:r>
        <w:t>Operational Activities</w:t>
      </w:r>
      <w:bookmarkEnd w:id="21"/>
    </w:p>
    <w:p w14:paraId="1EBD37E2" w14:textId="67EE3E70" w:rsidR="00E05BF9" w:rsidRDefault="00E05BF9" w:rsidP="002D29B9">
      <w:pPr>
        <w:pStyle w:val="Caption"/>
        <w:keepNext/>
      </w:pPr>
      <w:bookmarkStart w:id="22" w:name="_Toc448477259"/>
      <w:r>
        <w:t xml:space="preserve">Table </w:t>
      </w:r>
      <w:r>
        <w:fldChar w:fldCharType="begin"/>
      </w:r>
      <w:r>
        <w:instrText xml:space="preserve"> SEQ Table \* ARABIC </w:instrText>
      </w:r>
      <w:r>
        <w:fldChar w:fldCharType="separate"/>
      </w:r>
      <w:r w:rsidR="00C64FD0">
        <w:rPr>
          <w:noProof/>
        </w:rPr>
        <w:t>5</w:t>
      </w:r>
      <w:r>
        <w:fldChar w:fldCharType="end"/>
      </w:r>
      <w:r>
        <w:t xml:space="preserve">: Operational Activities supported </w:t>
      </w:r>
      <w:r w:rsidR="000322F6">
        <w:t xml:space="preserve">by the NW-NM </w:t>
      </w:r>
      <w:r>
        <w:t>service</w:t>
      </w:r>
      <w:bookmarkEnd w:id="22"/>
    </w:p>
    <w:tbl>
      <w:tblPr>
        <w:tblStyle w:val="LightShading-Accent3"/>
        <w:tblW w:w="0" w:type="auto"/>
        <w:tblLayout w:type="fixed"/>
        <w:tblLook w:val="0480" w:firstRow="0" w:lastRow="0" w:firstColumn="1" w:lastColumn="0" w:noHBand="0" w:noVBand="1"/>
      </w:tblPr>
      <w:tblGrid>
        <w:gridCol w:w="3227"/>
        <w:gridCol w:w="6662"/>
      </w:tblGrid>
      <w:tr w:rsidR="00E05BF9" w:rsidRPr="002C6382" w14:paraId="1EBD37E5" w14:textId="77777777" w:rsidTr="002D29B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E3" w14:textId="77777777" w:rsidR="00E05BF9" w:rsidRPr="00140291" w:rsidRDefault="00E05BF9" w:rsidP="00CF110B">
            <w:pPr>
              <w:pStyle w:val="TableHeader"/>
              <w:rPr>
                <w:b/>
              </w:rPr>
            </w:pPr>
            <w:r>
              <w:rPr>
                <w:b/>
              </w:rPr>
              <w:t xml:space="preserve">Operational </w:t>
            </w:r>
            <w:r w:rsidR="00D77552">
              <w:rPr>
                <w:b/>
              </w:rPr>
              <w:t>Activity</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E4" w14:textId="77777777" w:rsidR="00E05BF9" w:rsidRPr="002E54A7" w:rsidRDefault="00E05BF9" w:rsidP="00AB1BB2">
            <w:pPr>
              <w:pStyle w:val="TableHeader"/>
              <w:cnfStyle w:val="000000100000" w:firstRow="0" w:lastRow="0" w:firstColumn="0" w:lastColumn="0" w:oddVBand="0" w:evenVBand="0" w:oddHBand="1" w:evenHBand="0" w:firstRowFirstColumn="0" w:firstRowLastColumn="0" w:lastRowFirstColumn="0" w:lastRowLastColumn="0"/>
            </w:pPr>
            <w:r>
              <w:t>Remarks</w:t>
            </w:r>
          </w:p>
        </w:tc>
      </w:tr>
      <w:tr w:rsidR="00E05BF9" w:rsidRPr="002C6382" w14:paraId="1EBD37E8" w14:textId="77777777" w:rsidTr="002D29B9">
        <w:trPr>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E6" w14:textId="001034BF" w:rsidR="00E05BF9" w:rsidRPr="006B150D" w:rsidRDefault="008E4538" w:rsidP="00AB1BB2">
            <w:pPr>
              <w:pStyle w:val="Tablecomment"/>
              <w:rPr>
                <w:b w:val="0"/>
                <w:i w:val="0"/>
              </w:rPr>
            </w:pPr>
            <w:r>
              <w:rPr>
                <w:b w:val="0"/>
                <w:i w:val="0"/>
              </w:rPr>
              <w:t>Showing published NW-NM messages on an ECDIS.</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08C42FAC" w14:textId="77777777" w:rsidR="00E05BF9" w:rsidRDefault="008E4538" w:rsidP="00AB1BB2">
            <w:pPr>
              <w:pStyle w:val="Tablecomment"/>
              <w:cnfStyle w:val="000000000000" w:firstRow="0" w:lastRow="0" w:firstColumn="0" w:lastColumn="0" w:oddVBand="0" w:evenVBand="0" w:oddHBand="0" w:evenHBand="0" w:firstRowFirstColumn="0" w:firstRowLastColumn="0" w:lastRowFirstColumn="0" w:lastRowLastColumn="0"/>
              <w:rPr>
                <w:i w:val="0"/>
              </w:rPr>
            </w:pPr>
            <w:r>
              <w:rPr>
                <w:i w:val="0"/>
              </w:rPr>
              <w:t xml:space="preserve">An ECDIS may first look for NW-NM service instances for a relevant area in the Maritime Cloud Service Registry. </w:t>
            </w:r>
          </w:p>
          <w:p w14:paraId="1EBD37E7" w14:textId="79E0218B" w:rsidR="008E4538" w:rsidRPr="006B150D" w:rsidRDefault="008E4538" w:rsidP="00AB1BB2">
            <w:pPr>
              <w:pStyle w:val="Tablecomment"/>
              <w:cnfStyle w:val="000000000000" w:firstRow="0" w:lastRow="0" w:firstColumn="0" w:lastColumn="0" w:oddVBand="0" w:evenVBand="0" w:oddHBand="0" w:evenHBand="0" w:firstRowFirstColumn="0" w:firstRowLastColumn="0" w:lastRowFirstColumn="0" w:lastRowLastColumn="0"/>
              <w:rPr>
                <w:i w:val="0"/>
              </w:rPr>
            </w:pPr>
            <w:r>
              <w:rPr>
                <w:i w:val="0"/>
              </w:rPr>
              <w:t>If one or more NW-NM services instances have been resolved, it will call the operation to retrieve all published NW-NM messages, and display these on an ECDIS.</w:t>
            </w:r>
          </w:p>
        </w:tc>
      </w:tr>
    </w:tbl>
    <w:p w14:paraId="1EBD37ED" w14:textId="69659A5F" w:rsidR="00A07715" w:rsidRDefault="00A07715" w:rsidP="00073980"/>
    <w:p w14:paraId="1EBD37EE" w14:textId="77777777" w:rsidR="002C7800" w:rsidRPr="00947F46" w:rsidRDefault="002C7800" w:rsidP="00947F46">
      <w:pPr>
        <w:pStyle w:val="Heading1"/>
      </w:pPr>
      <w:bookmarkStart w:id="23" w:name="_Toc318787410"/>
      <w:bookmarkStart w:id="24" w:name="_Toc442209557"/>
      <w:bookmarkStart w:id="25" w:name="_Toc459276805"/>
      <w:r w:rsidRPr="00947F46">
        <w:lastRenderedPageBreak/>
        <w:t>Service overview</w:t>
      </w:r>
      <w:bookmarkEnd w:id="23"/>
      <w:bookmarkEnd w:id="24"/>
      <w:bookmarkEnd w:id="25"/>
    </w:p>
    <w:p w14:paraId="1EBD3815" w14:textId="77777777" w:rsidR="002C7800" w:rsidRDefault="00091ACA" w:rsidP="00947F46">
      <w:pPr>
        <w:pStyle w:val="Heading2"/>
      </w:pPr>
      <w:bookmarkStart w:id="26" w:name="_Toc379791247"/>
      <w:bookmarkStart w:id="27" w:name="_Toc442209561"/>
      <w:bookmarkStart w:id="28" w:name="_Toc459276806"/>
      <w:r>
        <w:t>S</w:t>
      </w:r>
      <w:r w:rsidR="002C7800" w:rsidRPr="002F686F">
        <w:t>ervice Interface</w:t>
      </w:r>
      <w:bookmarkEnd w:id="26"/>
      <w:r w:rsidR="002C7800" w:rsidRPr="002F686F">
        <w:t>s</w:t>
      </w:r>
      <w:bookmarkEnd w:id="27"/>
      <w:bookmarkEnd w:id="28"/>
    </w:p>
    <w:p w14:paraId="7980251C" w14:textId="6DCE31BA" w:rsidR="00452829" w:rsidRDefault="00F10391" w:rsidP="00452829">
      <w:pPr>
        <w:rPr>
          <w:lang w:val="en-US"/>
        </w:rPr>
      </w:pPr>
      <w:r>
        <w:rPr>
          <w:lang w:val="en-US"/>
        </w:rPr>
        <w:t>The NW-NM service consists of</w:t>
      </w:r>
      <w:r w:rsidR="00452829">
        <w:rPr>
          <w:lang w:val="en-US"/>
        </w:rPr>
        <w:t xml:space="preserve"> a single</w:t>
      </w:r>
      <w:r w:rsidR="00BA1C31">
        <w:rPr>
          <w:lang w:val="en-US"/>
        </w:rPr>
        <w:t xml:space="preserve"> service, exposing a single operation </w:t>
      </w:r>
      <w:r w:rsidR="00452829">
        <w:rPr>
          <w:lang w:val="en-US"/>
        </w:rPr>
        <w:t>to query the currently published NW-NM messages (Request/Reply Message Exchange Pattern).</w:t>
      </w:r>
    </w:p>
    <w:p w14:paraId="08A165EE" w14:textId="713A1A60" w:rsidR="00525FA4" w:rsidRDefault="00BA1C31" w:rsidP="00452829">
      <w:pPr>
        <w:pStyle w:val="Caption"/>
      </w:pPr>
      <w:r>
        <w:rPr>
          <w:noProof/>
          <w:lang w:val="en-IE" w:eastAsia="en-IE"/>
        </w:rPr>
        <w:drawing>
          <wp:inline distT="0" distB="0" distL="0" distR="0" wp14:anchorId="3049DD86" wp14:editId="694D2104">
            <wp:extent cx="5065200" cy="1440000"/>
            <wp:effectExtent l="0" t="0" r="0" b="8255"/>
            <wp:docPr id="5" name="Picture 5" descr="../../Downloads/Logical%20NW-NM%20Ser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s/Logical%20NW-NM%20Servic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5200" cy="1440000"/>
                    </a:xfrm>
                    <a:prstGeom prst="rect">
                      <a:avLst/>
                    </a:prstGeom>
                    <a:noFill/>
                    <a:ln>
                      <a:noFill/>
                    </a:ln>
                  </pic:spPr>
                </pic:pic>
              </a:graphicData>
            </a:graphic>
          </wp:inline>
        </w:drawing>
      </w:r>
      <w:r w:rsidR="00452829">
        <w:br/>
        <w:t>Figure 1: NW-NM Service Definition Diagram</w:t>
      </w:r>
    </w:p>
    <w:p w14:paraId="384B1B01" w14:textId="77777777" w:rsidR="00452829" w:rsidRDefault="00452829" w:rsidP="00452829"/>
    <w:tbl>
      <w:tblPr>
        <w:tblStyle w:val="TableGrid"/>
        <w:tblW w:w="9606" w:type="dxa"/>
        <w:tblLayout w:type="fixed"/>
        <w:tblLook w:val="04A0" w:firstRow="1" w:lastRow="0" w:firstColumn="1" w:lastColumn="0" w:noHBand="0" w:noVBand="1"/>
      </w:tblPr>
      <w:tblGrid>
        <w:gridCol w:w="3085"/>
        <w:gridCol w:w="2126"/>
        <w:gridCol w:w="4395"/>
      </w:tblGrid>
      <w:tr w:rsidR="00452829" w:rsidRPr="00443228" w14:paraId="6131851A" w14:textId="77777777" w:rsidTr="004261C7">
        <w:trPr>
          <w:trHeight w:val="465"/>
        </w:trPr>
        <w:tc>
          <w:tcPr>
            <w:tcW w:w="3085" w:type="dxa"/>
            <w:shd w:val="clear" w:color="auto" w:fill="C2D69B" w:themeFill="accent3" w:themeFillTint="99"/>
            <w:vAlign w:val="center"/>
          </w:tcPr>
          <w:p w14:paraId="07703728" w14:textId="77777777" w:rsidR="00452829" w:rsidRPr="00591161" w:rsidRDefault="00452829" w:rsidP="004261C7">
            <w:pPr>
              <w:pStyle w:val="TableHeader"/>
            </w:pPr>
            <w:proofErr w:type="spellStart"/>
            <w:r w:rsidRPr="00591161">
              <w:t>ServiceInterface</w:t>
            </w:r>
            <w:proofErr w:type="spellEnd"/>
          </w:p>
        </w:tc>
        <w:tc>
          <w:tcPr>
            <w:tcW w:w="2126" w:type="dxa"/>
            <w:shd w:val="clear" w:color="auto" w:fill="C2D69B" w:themeFill="accent3" w:themeFillTint="99"/>
            <w:vAlign w:val="center"/>
          </w:tcPr>
          <w:p w14:paraId="7700BDCA" w14:textId="77777777" w:rsidR="00452829" w:rsidRPr="00591161" w:rsidRDefault="00452829" w:rsidP="004261C7">
            <w:pPr>
              <w:pStyle w:val="TableHeader"/>
            </w:pPr>
            <w:r w:rsidRPr="00591161">
              <w:t>Role</w:t>
            </w:r>
            <w:r>
              <w:t xml:space="preserve"> </w:t>
            </w:r>
            <w:r w:rsidRPr="00000C47">
              <w:rPr>
                <w:sz w:val="20"/>
              </w:rPr>
              <w:t>(from service provider point of view)</w:t>
            </w:r>
          </w:p>
        </w:tc>
        <w:tc>
          <w:tcPr>
            <w:tcW w:w="4395" w:type="dxa"/>
            <w:shd w:val="clear" w:color="auto" w:fill="C2D69B" w:themeFill="accent3" w:themeFillTint="99"/>
            <w:vAlign w:val="center"/>
          </w:tcPr>
          <w:p w14:paraId="727DDA6D" w14:textId="77777777" w:rsidR="00452829" w:rsidRPr="00591161" w:rsidRDefault="00452829" w:rsidP="004261C7">
            <w:pPr>
              <w:pStyle w:val="TableHeader"/>
            </w:pPr>
            <w:proofErr w:type="spellStart"/>
            <w:r w:rsidRPr="00591161">
              <w:t>ServiceOperation</w:t>
            </w:r>
            <w:proofErr w:type="spellEnd"/>
          </w:p>
        </w:tc>
      </w:tr>
      <w:tr w:rsidR="00452829" w14:paraId="1435AEFC" w14:textId="77777777" w:rsidTr="004261C7">
        <w:trPr>
          <w:trHeight w:val="465"/>
        </w:trPr>
        <w:tc>
          <w:tcPr>
            <w:tcW w:w="3085" w:type="dxa"/>
            <w:vAlign w:val="center"/>
          </w:tcPr>
          <w:p w14:paraId="43CC19E0" w14:textId="085A6EAF" w:rsidR="00452829" w:rsidRPr="00591161" w:rsidRDefault="00452829" w:rsidP="00BA1C31">
            <w:pPr>
              <w:pStyle w:val="Table"/>
            </w:pPr>
            <w:proofErr w:type="spellStart"/>
            <w:r>
              <w:t>Message</w:t>
            </w:r>
            <w:r w:rsidR="00BA1C31">
              <w:t>Interface</w:t>
            </w:r>
            <w:proofErr w:type="spellEnd"/>
          </w:p>
        </w:tc>
        <w:tc>
          <w:tcPr>
            <w:tcW w:w="2126" w:type="dxa"/>
            <w:vAlign w:val="center"/>
          </w:tcPr>
          <w:p w14:paraId="080981A4" w14:textId="77777777" w:rsidR="00452829" w:rsidRPr="00591161" w:rsidRDefault="00452829" w:rsidP="004261C7">
            <w:pPr>
              <w:pStyle w:val="Table"/>
            </w:pPr>
            <w:r w:rsidRPr="00591161">
              <w:t>Provided</w:t>
            </w:r>
          </w:p>
        </w:tc>
        <w:tc>
          <w:tcPr>
            <w:tcW w:w="4395" w:type="dxa"/>
            <w:vAlign w:val="center"/>
          </w:tcPr>
          <w:p w14:paraId="6FBF2D31" w14:textId="18F30E07" w:rsidR="00452829" w:rsidRPr="00591161" w:rsidRDefault="00EB252C" w:rsidP="004261C7">
            <w:pPr>
              <w:pStyle w:val="Table"/>
            </w:pPr>
            <w:r>
              <w:t>get</w:t>
            </w:r>
            <w:r w:rsidR="00452829">
              <w:t>(</w:t>
            </w:r>
            <w:proofErr w:type="spellStart"/>
            <w:r w:rsidR="00452829">
              <w:t>lang</w:t>
            </w:r>
            <w:proofErr w:type="spellEnd"/>
            <w:r w:rsidR="00452829">
              <w:t xml:space="preserve">, </w:t>
            </w:r>
            <w:proofErr w:type="spellStart"/>
            <w:r w:rsidR="00452829">
              <w:t>wkt</w:t>
            </w:r>
            <w:proofErr w:type="spellEnd"/>
            <w:r w:rsidR="00452829">
              <w:t>)</w:t>
            </w:r>
          </w:p>
        </w:tc>
      </w:tr>
    </w:tbl>
    <w:p w14:paraId="32D022F2" w14:textId="77777777" w:rsidR="00525FA4" w:rsidRDefault="00525FA4" w:rsidP="002C7800"/>
    <w:p w14:paraId="0CD34C75" w14:textId="2128E29F" w:rsidR="008B50F8" w:rsidRDefault="008B50F8" w:rsidP="002C7800">
      <w:r>
        <w:t>The returned data model is detailed in chapter 5 and the service operation in chapter 6.</w:t>
      </w:r>
    </w:p>
    <w:p w14:paraId="2A2E2FC9" w14:textId="77777777" w:rsidR="00E13F89" w:rsidRDefault="00E13F89" w:rsidP="002C7800"/>
    <w:p w14:paraId="1EBD3843" w14:textId="1E32D370" w:rsidR="00F6797B" w:rsidRDefault="00602228" w:rsidP="00602228">
      <w:pPr>
        <w:pStyle w:val="Heading1"/>
      </w:pPr>
      <w:bookmarkStart w:id="29" w:name="_Ref447880650"/>
      <w:bookmarkStart w:id="30" w:name="_Toc459276807"/>
      <w:r>
        <w:lastRenderedPageBreak/>
        <w:t>Service Data Model</w:t>
      </w:r>
      <w:bookmarkEnd w:id="29"/>
      <w:bookmarkEnd w:id="30"/>
    </w:p>
    <w:p w14:paraId="1BF7F602" w14:textId="4B2C9D58" w:rsidR="00742560" w:rsidRPr="00742560" w:rsidRDefault="00897AE8" w:rsidP="00742560">
      <w:r>
        <w:t xml:space="preserve">This section describes the </w:t>
      </w:r>
      <w:r w:rsidR="00EF4408">
        <w:t>logical data structures of the NW-NM service.</w:t>
      </w:r>
      <w:r w:rsidR="007575BE">
        <w:t xml:space="preserve"> </w:t>
      </w:r>
      <w:r w:rsidR="00742560" w:rsidRPr="00742560">
        <w:t xml:space="preserve">The combined </w:t>
      </w:r>
      <w:r w:rsidR="00742560">
        <w:t>NW</w:t>
      </w:r>
      <w:r w:rsidR="00742560" w:rsidRPr="00742560">
        <w:t xml:space="preserve">-NM model needs to cater for the IHO-IMO-WMO S-53 standard on MSI </w:t>
      </w:r>
      <w:r w:rsidR="00742560">
        <w:t xml:space="preserve">(including NW) </w:t>
      </w:r>
      <w:r w:rsidR="00742560" w:rsidRPr="00742560">
        <w:t>and the IHO S-4 standard which covers NM T&amp;P.</w:t>
      </w:r>
    </w:p>
    <w:p w14:paraId="12A57D87" w14:textId="77777777" w:rsidR="00742560" w:rsidRPr="00742560" w:rsidRDefault="00742560" w:rsidP="00742560">
      <w:r w:rsidRPr="00742560">
        <w:t xml:space="preserve">The overarching idea has been to generalize the constituent parts and fields of </w:t>
      </w:r>
      <w:r>
        <w:t>NW</w:t>
      </w:r>
      <w:r w:rsidRPr="00742560">
        <w:t xml:space="preserve"> and NM T&amp;P messages, and make the format both backwards compatible and future-proof by e.g. adding support for:</w:t>
      </w:r>
    </w:p>
    <w:p w14:paraId="71CD4C80" w14:textId="108E310B" w:rsidR="00742560" w:rsidRDefault="00742560" w:rsidP="00742560">
      <w:pPr>
        <w:numPr>
          <w:ilvl w:val="0"/>
          <w:numId w:val="23"/>
        </w:numPr>
      </w:pPr>
      <w:r w:rsidRPr="00742560">
        <w:t>Multi-language support. All messages must be localizable to any number of</w:t>
      </w:r>
      <w:r>
        <w:t xml:space="preserve"> languages, including the base data they reference (e.g. areas). </w:t>
      </w:r>
      <w:r w:rsidR="00C04795">
        <w:t>The pattern adopted to support this, is to let a</w:t>
      </w:r>
      <w:r>
        <w:t>ll classes with localizable attributes (</w:t>
      </w:r>
      <w:r w:rsidR="00C04795">
        <w:t>such as</w:t>
      </w:r>
      <w:r>
        <w:t xml:space="preserve"> </w:t>
      </w:r>
      <w:r w:rsidRPr="00C04795">
        <w:rPr>
          <w:i/>
        </w:rPr>
        <w:t>Message</w:t>
      </w:r>
      <w:r>
        <w:t>) have an associated list of description entities</w:t>
      </w:r>
      <w:r w:rsidR="00C04795">
        <w:t xml:space="preserve"> (</w:t>
      </w:r>
      <w:proofErr w:type="spellStart"/>
      <w:r w:rsidRPr="00C04795">
        <w:rPr>
          <w:i/>
        </w:rPr>
        <w:t>MessageDesc</w:t>
      </w:r>
      <w:proofErr w:type="spellEnd"/>
      <w:r>
        <w:t xml:space="preserve">) </w:t>
      </w:r>
      <w:r w:rsidR="0089259A">
        <w:t xml:space="preserve">which </w:t>
      </w:r>
      <w:r>
        <w:t>contain</w:t>
      </w:r>
      <w:r w:rsidR="0089259A">
        <w:t>s</w:t>
      </w:r>
      <w:r>
        <w:t xml:space="preserve"> a language code and the localizable fields.</w:t>
      </w:r>
      <w:r w:rsidR="00C04795">
        <w:t xml:space="preserve"> The description entities are yellow in the UML diagram below.</w:t>
      </w:r>
    </w:p>
    <w:p w14:paraId="5C77A772" w14:textId="7011C24E" w:rsidR="00742560" w:rsidRPr="00742560" w:rsidRDefault="00742560" w:rsidP="00C04795">
      <w:pPr>
        <w:numPr>
          <w:ilvl w:val="0"/>
          <w:numId w:val="23"/>
        </w:numPr>
      </w:pPr>
      <w:r w:rsidRPr="00742560">
        <w:t xml:space="preserve">Rich text support. NM’s in particular, can contain a rich layout </w:t>
      </w:r>
      <w:r w:rsidR="005944AA">
        <w:t xml:space="preserve">containing </w:t>
      </w:r>
      <w:r w:rsidRPr="00742560">
        <w:t>features such as tables, links, embedded pictograms, etc. By supporting HTML descri</w:t>
      </w:r>
      <w:r w:rsidR="00C04795">
        <w:t>ptions this can be accommodated</w:t>
      </w:r>
      <w:r w:rsidRPr="00742560">
        <w:t>.</w:t>
      </w:r>
    </w:p>
    <w:p w14:paraId="755FAB55" w14:textId="2A3AC8B1" w:rsidR="00742560" w:rsidRPr="00742560" w:rsidRDefault="00742560" w:rsidP="00742560">
      <w:pPr>
        <w:numPr>
          <w:ilvl w:val="0"/>
          <w:numId w:val="23"/>
        </w:numPr>
      </w:pPr>
      <w:r w:rsidRPr="00742560">
        <w:t xml:space="preserve">New identifier format. </w:t>
      </w:r>
      <w:r w:rsidR="00C04795">
        <w:t xml:space="preserve">The S-4 and S-53 standards loosely specifies a numbering scheme for NWs and NMs. However, the numbering scheme does not guarantee uniqueness in a combined NW-NM model, let alone a system that may contain </w:t>
      </w:r>
      <w:r w:rsidR="00F10391">
        <w:t>messages from multiple authorities</w:t>
      </w:r>
      <w:r w:rsidR="00C04795">
        <w:t xml:space="preserve">. Thus, the NW-NM data model introduces </w:t>
      </w:r>
      <w:r w:rsidR="00C04795">
        <w:rPr>
          <w:i/>
        </w:rPr>
        <w:t>message series</w:t>
      </w:r>
      <w:r w:rsidR="00C04795">
        <w:t xml:space="preserve"> and adds a unique MRN (maritime resource name) to each message.</w:t>
      </w:r>
    </w:p>
    <w:p w14:paraId="1A933228" w14:textId="3F81861C" w:rsidR="00742560" w:rsidRDefault="00742560" w:rsidP="00897AE8">
      <w:pPr>
        <w:numPr>
          <w:ilvl w:val="0"/>
          <w:numId w:val="23"/>
        </w:numPr>
      </w:pPr>
      <w:r w:rsidRPr="00742560">
        <w:t>Base data. Part of a combined MSI-NM model is to define a relationship between messages and base data such as charts, categories and areas. Previous proposals have opted for rigid solutions with a fixed number of area and category levels, and w</w:t>
      </w:r>
      <w:r w:rsidR="00C04795">
        <w:t>ith enumerated category values.</w:t>
      </w:r>
    </w:p>
    <w:p w14:paraId="43917D52" w14:textId="77777777" w:rsidR="00C04795" w:rsidRDefault="00C04795" w:rsidP="00C04795"/>
    <w:p w14:paraId="4676D606" w14:textId="22157738" w:rsidR="0062788F" w:rsidRDefault="007575BE" w:rsidP="00897AE8">
      <w:r>
        <w:t>The UML</w:t>
      </w:r>
      <w:r w:rsidR="00123643">
        <w:t xml:space="preserve"> detailing the Message class, and its related classes,</w:t>
      </w:r>
      <w:r>
        <w:t xml:space="preserve"> is given below:</w:t>
      </w:r>
      <w:r w:rsidR="00897AE8" w:rsidRPr="00D54249">
        <w:t xml:space="preserve"> </w:t>
      </w:r>
    </w:p>
    <w:p w14:paraId="19A91600" w14:textId="1713578E" w:rsidR="003D562B" w:rsidRDefault="00CE263F" w:rsidP="002E0568">
      <w:pPr>
        <w:jc w:val="center"/>
      </w:pPr>
      <w:r>
        <w:rPr>
          <w:noProof/>
          <w:lang w:val="en-IE" w:eastAsia="en-IE"/>
        </w:rPr>
        <w:lastRenderedPageBreak/>
        <w:drawing>
          <wp:inline distT="0" distB="0" distL="0" distR="0" wp14:anchorId="7191DD7C" wp14:editId="7D5BAD10">
            <wp:extent cx="5410800" cy="7808400"/>
            <wp:effectExtent l="0" t="0" r="0" b="0"/>
            <wp:docPr id="15" name="Picture 15" descr="../Downloads/NW-NM%20Class%20Diagram%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wnloads/NW-NM%20Class%20Diagram%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10800" cy="7808400"/>
                    </a:xfrm>
                    <a:prstGeom prst="rect">
                      <a:avLst/>
                    </a:prstGeom>
                    <a:noFill/>
                    <a:ln>
                      <a:noFill/>
                    </a:ln>
                  </pic:spPr>
                </pic:pic>
              </a:graphicData>
            </a:graphic>
          </wp:inline>
        </w:drawing>
      </w:r>
    </w:p>
    <w:p w14:paraId="28BDD682" w14:textId="0CA8D0B1" w:rsidR="007575BE" w:rsidRDefault="007575BE" w:rsidP="007575BE">
      <w:pPr>
        <w:pStyle w:val="Caption"/>
      </w:pPr>
      <w:r>
        <w:t>Figure 2: Message UML class diagram</w:t>
      </w:r>
    </w:p>
    <w:p w14:paraId="553254C1" w14:textId="2C8B6EFE" w:rsidR="005944AA" w:rsidRDefault="005944AA" w:rsidP="004B3433">
      <w:r>
        <w:lastRenderedPageBreak/>
        <w:t xml:space="preserve">The use of aggregation </w:t>
      </w:r>
      <w:proofErr w:type="spellStart"/>
      <w:r>
        <w:t>vs</w:t>
      </w:r>
      <w:proofErr w:type="spellEnd"/>
      <w:r>
        <w:t xml:space="preserve"> composition </w:t>
      </w:r>
      <w:r w:rsidR="00C3390E">
        <w:t xml:space="preserve">connectors above is mostly academic, since the UML is not a database model but </w:t>
      </w:r>
      <w:r w:rsidR="00123643">
        <w:t xml:space="preserve">merely </w:t>
      </w:r>
      <w:r w:rsidR="00C3390E">
        <w:t>an interchange format. However, the aggregation connector is used to signal that the associated entity represents base data in the producing system, and is not tied to the life cycle of the Message.</w:t>
      </w:r>
    </w:p>
    <w:p w14:paraId="70AD5412" w14:textId="632AE4FE" w:rsidR="00742560" w:rsidRDefault="005944AA" w:rsidP="004B3433">
      <w:r>
        <w:t>The remainder of the chapter will detail the individual classes.</w:t>
      </w:r>
    </w:p>
    <w:p w14:paraId="7C2DE355" w14:textId="77777777" w:rsidR="00123643" w:rsidRDefault="00123643" w:rsidP="004B3433"/>
    <w:p w14:paraId="70EA2F71" w14:textId="0388E7CD" w:rsidR="005944AA" w:rsidRDefault="00C3390E" w:rsidP="00C3390E">
      <w:pPr>
        <w:pStyle w:val="Heading2"/>
      </w:pPr>
      <w:bookmarkStart w:id="31" w:name="_Ref449530542"/>
      <w:bookmarkStart w:id="32" w:name="_Toc459276808"/>
      <w:proofErr w:type="spellStart"/>
      <w:r>
        <w:t>MessageSeries</w:t>
      </w:r>
      <w:bookmarkEnd w:id="31"/>
      <w:bookmarkEnd w:id="32"/>
      <w:proofErr w:type="spellEnd"/>
    </w:p>
    <w:p w14:paraId="347A9BA1" w14:textId="00C5B605" w:rsidR="009501FF" w:rsidRDefault="009501FF" w:rsidP="00C3390E">
      <w:r>
        <w:t xml:space="preserve">According to IHO, NW and NM messages </w:t>
      </w:r>
      <w:r w:rsidR="003C0178">
        <w:t>must</w:t>
      </w:r>
      <w:r>
        <w:t xml:space="preserve"> be </w:t>
      </w:r>
      <w:r w:rsidR="003C0178">
        <w:t xml:space="preserve">numbered. For NW, </w:t>
      </w:r>
      <w:r w:rsidR="00123643">
        <w:t>it is e.g. mandated that</w:t>
      </w:r>
      <w:r w:rsidR="003C0178">
        <w:t>:</w:t>
      </w:r>
    </w:p>
    <w:p w14:paraId="6F0925F2" w14:textId="77777777" w:rsidR="003C0178" w:rsidRPr="003C0178" w:rsidRDefault="003C0178" w:rsidP="003C0178">
      <w:pPr>
        <w:pStyle w:val="Quote"/>
        <w:ind w:left="720"/>
        <w:rPr>
          <w:lang w:val="en-US"/>
        </w:rPr>
      </w:pPr>
      <w:r w:rsidRPr="003C0178">
        <w:rPr>
          <w:lang w:val="en-US"/>
        </w:rPr>
        <w:t xml:space="preserve">Navigational warnings in each series should be consecutively numbered throughout the calendar year, commencing with 1/YY at 0000 UTC on 1 January. </w:t>
      </w:r>
    </w:p>
    <w:p w14:paraId="734C9558" w14:textId="00B0B7AA" w:rsidR="003C0178" w:rsidRDefault="003C0178" w:rsidP="00C3390E">
      <w:r>
        <w:t>The numbering scheme does not guarantee uniqueness in a combined NW-NM model, let alone a system that may contain messages from multiple countries</w:t>
      </w:r>
      <w:r w:rsidR="00123643">
        <w:t xml:space="preserve"> and authorities</w:t>
      </w:r>
      <w:r>
        <w:t xml:space="preserve">. Thus, </w:t>
      </w:r>
      <w:r>
        <w:rPr>
          <w:i/>
        </w:rPr>
        <w:t>message series</w:t>
      </w:r>
      <w:r>
        <w:t xml:space="preserve"> have been introduced </w:t>
      </w:r>
      <w:r w:rsidR="00123643">
        <w:t xml:space="preserve">in the NW-NM data model </w:t>
      </w:r>
      <w:r>
        <w:t>to group messages as appropriate. A country may e.g. have separate message series for NW and NM. However, they may also introduce separate message series to allow, say, local harbour authorities to maintain their own message series for local NWs</w:t>
      </w:r>
      <w:r w:rsidR="00123643">
        <w:t xml:space="preserve">, </w:t>
      </w:r>
      <w:r>
        <w:t>or, as is the case with Canada, divide the country into five regions, eac</w:t>
      </w:r>
      <w:r w:rsidR="00123643">
        <w:t>h with their own message series</w:t>
      </w:r>
      <w:r>
        <w:t>.</w:t>
      </w:r>
    </w:p>
    <w:p w14:paraId="447F2369" w14:textId="1F14B131" w:rsidR="00742560" w:rsidRDefault="003C0178" w:rsidP="004B3433">
      <w:r>
        <w:t>Each message series will also define the format used to generate a MRN (maritime resource name) and a short-</w:t>
      </w:r>
      <w:r w:rsidR="00D6554F">
        <w:t>ID</w:t>
      </w:r>
      <w:r>
        <w:t xml:space="preserve"> for the message upon publication. The MRN must be globally unique</w:t>
      </w:r>
      <w:r w:rsidR="00D6554F">
        <w:t xml:space="preserve"> (but is not very legible for an end-user), and the short-ID should be unique within the domain it is used in.</w:t>
      </w:r>
    </w:p>
    <w:tbl>
      <w:tblPr>
        <w:tblW w:w="9923" w:type="dxa"/>
        <w:tblInd w:w="60" w:type="dxa"/>
        <w:tblLayout w:type="fixed"/>
        <w:tblCellMar>
          <w:left w:w="60" w:type="dxa"/>
          <w:right w:w="60" w:type="dxa"/>
        </w:tblCellMar>
        <w:tblLook w:val="0000" w:firstRow="0" w:lastRow="0" w:firstColumn="0" w:lastColumn="0" w:noHBand="0" w:noVBand="0"/>
      </w:tblPr>
      <w:tblGrid>
        <w:gridCol w:w="1985"/>
        <w:gridCol w:w="1417"/>
        <w:gridCol w:w="6521"/>
      </w:tblGrid>
      <w:tr w:rsidR="00D6554F" w:rsidRPr="00EA6502" w14:paraId="18A58D41" w14:textId="77777777" w:rsidTr="00D6554F">
        <w:trPr>
          <w:trHeight w:val="258"/>
          <w:tblHeader/>
        </w:trPr>
        <w:tc>
          <w:tcPr>
            <w:tcW w:w="198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C03089F" w14:textId="77777777" w:rsidR="00D6554F" w:rsidRPr="00EA6502" w:rsidRDefault="00D6554F" w:rsidP="004261C7">
            <w:pPr>
              <w:pStyle w:val="TableHeader"/>
              <w:rPr>
                <w:sz w:val="20"/>
                <w:szCs w:val="20"/>
              </w:rPr>
            </w:pPr>
            <w:r w:rsidRPr="00EA6502">
              <w:rPr>
                <w:sz w:val="20"/>
                <w:szCs w:val="20"/>
              </w:rPr>
              <w:t>Attribute Name</w:t>
            </w:r>
          </w:p>
        </w:tc>
        <w:tc>
          <w:tcPr>
            <w:tcW w:w="141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B6E8D0F" w14:textId="77777777" w:rsidR="00D6554F" w:rsidRPr="00EA6502" w:rsidRDefault="00D6554F" w:rsidP="004261C7">
            <w:pPr>
              <w:pStyle w:val="TableHeader"/>
              <w:rPr>
                <w:sz w:val="20"/>
                <w:szCs w:val="20"/>
              </w:rPr>
            </w:pPr>
            <w:r w:rsidRPr="00EA6502">
              <w:rPr>
                <w:sz w:val="20"/>
                <w:szCs w:val="20"/>
              </w:rPr>
              <w:t>Type</w:t>
            </w:r>
          </w:p>
        </w:tc>
        <w:tc>
          <w:tcPr>
            <w:tcW w:w="6521"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B26555C" w14:textId="77777777" w:rsidR="00D6554F" w:rsidRPr="00EA6502" w:rsidRDefault="00D6554F" w:rsidP="004261C7">
            <w:pPr>
              <w:pStyle w:val="TableHeader"/>
              <w:rPr>
                <w:sz w:val="20"/>
                <w:szCs w:val="20"/>
              </w:rPr>
            </w:pPr>
            <w:r w:rsidRPr="00EA6502">
              <w:rPr>
                <w:sz w:val="20"/>
                <w:szCs w:val="20"/>
              </w:rPr>
              <w:t>Description</w:t>
            </w:r>
          </w:p>
        </w:tc>
      </w:tr>
      <w:tr w:rsidR="00D6554F" w14:paraId="1431F7CF" w14:textId="77777777" w:rsidTr="00D6554F">
        <w:trPr>
          <w:trHeight w:val="2"/>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106D7F5D" w14:textId="382CA7B4" w:rsidR="00D6554F" w:rsidRPr="00D6554F" w:rsidRDefault="00D6554F" w:rsidP="004261C7">
            <w:pPr>
              <w:pStyle w:val="Table"/>
            </w:pPr>
            <w:proofErr w:type="spellStart"/>
            <w:r>
              <w:t>seriesId</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53BBC13D" w14:textId="77777777" w:rsidR="00D6554F" w:rsidRPr="00D6554F" w:rsidRDefault="00D6554F" w:rsidP="004261C7">
            <w:pPr>
              <w:pStyle w:val="Table"/>
            </w:pPr>
            <w:r w:rsidRPr="00D6554F">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64F132AD" w14:textId="34C503E5" w:rsidR="00D6554F" w:rsidRPr="00D6554F" w:rsidRDefault="00D6554F" w:rsidP="004261C7">
            <w:pPr>
              <w:pStyle w:val="Table"/>
            </w:pPr>
            <w:r>
              <w:t>The ID of the message series in the implementing system.</w:t>
            </w:r>
          </w:p>
        </w:tc>
      </w:tr>
      <w:tr w:rsidR="00D6554F" w14:paraId="62D54BC3" w14:textId="77777777" w:rsidTr="00D6554F">
        <w:trPr>
          <w:trHeight w:val="2"/>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5723E7B5" w14:textId="2BC85D98" w:rsidR="00D6554F" w:rsidRDefault="00D6554F" w:rsidP="004261C7">
            <w:pPr>
              <w:pStyle w:val="Table"/>
            </w:pPr>
            <w:proofErr w:type="spellStart"/>
            <w:r>
              <w:t>mainType</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177D0052" w14:textId="40BB5D52" w:rsidR="00D6554F" w:rsidRPr="00D6554F" w:rsidRDefault="00D6554F" w:rsidP="004261C7">
            <w:pPr>
              <w:pStyle w:val="Table"/>
            </w:pPr>
            <w:proofErr w:type="spellStart"/>
            <w:r>
              <w:t>MainType</w:t>
            </w:r>
            <w:proofErr w:type="spellEnd"/>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3181FD0B" w14:textId="6C040898" w:rsidR="00D6554F" w:rsidRDefault="00D6554F" w:rsidP="004261C7">
            <w:pPr>
              <w:pStyle w:val="Table"/>
            </w:pPr>
            <w:r>
              <w:t>Either NW or NM.</w:t>
            </w:r>
          </w:p>
        </w:tc>
      </w:tr>
      <w:tr w:rsidR="00D6554F" w14:paraId="16EA698B" w14:textId="77777777" w:rsidTr="00D6554F">
        <w:trPr>
          <w:trHeight w:val="285"/>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2C5024D7" w14:textId="39DFAC13" w:rsidR="00D6554F" w:rsidRDefault="00D6554F" w:rsidP="004261C7">
            <w:pPr>
              <w:pStyle w:val="Table"/>
            </w:pPr>
            <w:proofErr w:type="spellStart"/>
            <w:r>
              <w:t>mrnFormat</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19A20966" w14:textId="54D91FAE" w:rsidR="00D6554F" w:rsidRDefault="00D6554F" w:rsidP="004261C7">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71CA92B9" w14:textId="77777777" w:rsidR="00D6554F" w:rsidRDefault="00D6554F" w:rsidP="004261C7">
            <w:pPr>
              <w:pStyle w:val="Table"/>
            </w:pPr>
            <w:r>
              <w:t>The MRN format used to assign a globally unique MRN to the message upon publication.</w:t>
            </w:r>
          </w:p>
          <w:p w14:paraId="784F57DB" w14:textId="2A609B4B" w:rsidR="00D6554F" w:rsidRDefault="00D6554F" w:rsidP="004261C7">
            <w:pPr>
              <w:pStyle w:val="Table"/>
            </w:pPr>
            <w:r>
              <w:t>Example: “</w:t>
            </w:r>
            <w:proofErr w:type="spellStart"/>
            <w:r w:rsidR="00123643">
              <w:t>urn:mrn:iho:nw</w:t>
            </w:r>
            <w:r w:rsidRPr="00D6554F">
              <w:t>:dk:dma</w:t>
            </w:r>
            <w:proofErr w:type="spellEnd"/>
            <w:r w:rsidRPr="00D6554F">
              <w:t>:${year}:${number}</w:t>
            </w:r>
            <w:r>
              <w:t>”</w:t>
            </w:r>
          </w:p>
        </w:tc>
      </w:tr>
      <w:tr w:rsidR="00D6554F" w14:paraId="365157BF" w14:textId="77777777" w:rsidTr="00D6554F">
        <w:trPr>
          <w:trHeight w:val="2"/>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19E8D0A6" w14:textId="036BA571" w:rsidR="00D6554F" w:rsidRDefault="00D6554F" w:rsidP="004261C7">
            <w:pPr>
              <w:pStyle w:val="Table"/>
            </w:pPr>
            <w:proofErr w:type="spellStart"/>
            <w:r>
              <w:t>shortFormat</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13993AB7" w14:textId="3B8B59E2" w:rsidR="00D6554F" w:rsidRDefault="00D6554F" w:rsidP="004261C7">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035A96A1" w14:textId="573267C5" w:rsidR="00D6554F" w:rsidRDefault="00D6554F" w:rsidP="004261C7">
            <w:pPr>
              <w:pStyle w:val="Table"/>
            </w:pPr>
            <w:r>
              <w:t xml:space="preserve">The short-ID format used to assign a short ID to the message upon publication. </w:t>
            </w:r>
            <w:r w:rsidR="00123643">
              <w:t>The short-ID should be legible for end-users.</w:t>
            </w:r>
          </w:p>
          <w:p w14:paraId="786E30C1" w14:textId="212CA385" w:rsidR="00D6554F" w:rsidRDefault="00D6554F" w:rsidP="004261C7">
            <w:pPr>
              <w:pStyle w:val="Table"/>
            </w:pPr>
            <w:r>
              <w:t>Example: “</w:t>
            </w:r>
            <w:r w:rsidR="00614836">
              <w:t>NW</w:t>
            </w:r>
            <w:r w:rsidRPr="00D6554F">
              <w:t>-${number-3-digits}-${year-2-digits}</w:t>
            </w:r>
            <w:r>
              <w:t>”</w:t>
            </w:r>
          </w:p>
        </w:tc>
      </w:tr>
    </w:tbl>
    <w:p w14:paraId="0E8A6602" w14:textId="45515470" w:rsidR="003C0178" w:rsidRDefault="003C0178" w:rsidP="00D6554F">
      <w:pPr>
        <w:pStyle w:val="Table"/>
      </w:pPr>
    </w:p>
    <w:p w14:paraId="39191BFD" w14:textId="646C17C3" w:rsidR="00EE30A6" w:rsidRDefault="00EE30A6" w:rsidP="00EE30A6">
      <w:pPr>
        <w:pStyle w:val="Heading2"/>
      </w:pPr>
      <w:bookmarkStart w:id="33" w:name="_Ref449531497"/>
      <w:bookmarkStart w:id="34" w:name="_Toc459276809"/>
      <w:r>
        <w:t>Chart</w:t>
      </w:r>
      <w:bookmarkEnd w:id="33"/>
      <w:bookmarkEnd w:id="34"/>
    </w:p>
    <w:p w14:paraId="381C8141" w14:textId="605243BB" w:rsidR="00964D2B" w:rsidRPr="00964D2B" w:rsidRDefault="00964D2B" w:rsidP="00964D2B">
      <w:r w:rsidRPr="00964D2B">
        <w:t xml:space="preserve">A message can be assigned a list of </w:t>
      </w:r>
      <w:r w:rsidRPr="00964D2B">
        <w:rPr>
          <w:i/>
        </w:rPr>
        <w:t>charts</w:t>
      </w:r>
      <w:r w:rsidRPr="00964D2B">
        <w:t>. The charts are</w:t>
      </w:r>
      <w:r>
        <w:t xml:space="preserve"> maintained administratively</w:t>
      </w:r>
      <w:r w:rsidRPr="00964D2B">
        <w:t xml:space="preserve"> </w:t>
      </w:r>
      <w:r>
        <w:t xml:space="preserve">as base data </w:t>
      </w:r>
      <w:r w:rsidRPr="00964D2B">
        <w:t xml:space="preserve">in the </w:t>
      </w:r>
      <w:r>
        <w:t>producing</w:t>
      </w:r>
      <w:r w:rsidR="003A1108">
        <w:t xml:space="preserve"> system</w:t>
      </w:r>
      <w:r>
        <w:t>.</w:t>
      </w:r>
    </w:p>
    <w:tbl>
      <w:tblPr>
        <w:tblW w:w="9923" w:type="dxa"/>
        <w:tblInd w:w="60" w:type="dxa"/>
        <w:tblLayout w:type="fixed"/>
        <w:tblCellMar>
          <w:left w:w="60" w:type="dxa"/>
          <w:right w:w="60" w:type="dxa"/>
        </w:tblCellMar>
        <w:tblLook w:val="0000" w:firstRow="0" w:lastRow="0" w:firstColumn="0" w:lastColumn="0" w:noHBand="0" w:noVBand="0"/>
      </w:tblPr>
      <w:tblGrid>
        <w:gridCol w:w="2499"/>
        <w:gridCol w:w="1187"/>
        <w:gridCol w:w="6237"/>
      </w:tblGrid>
      <w:tr w:rsidR="00964D2B" w:rsidRPr="00EA6502" w14:paraId="25242C7E" w14:textId="77777777" w:rsidTr="00964D2B">
        <w:trPr>
          <w:trHeight w:val="258"/>
          <w:tblHeader/>
        </w:trPr>
        <w:tc>
          <w:tcPr>
            <w:tcW w:w="249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C952DEC" w14:textId="77777777" w:rsidR="00964D2B" w:rsidRPr="00EA6502" w:rsidRDefault="00964D2B" w:rsidP="004261C7">
            <w:pPr>
              <w:pStyle w:val="TableHeader"/>
              <w:rPr>
                <w:sz w:val="20"/>
                <w:szCs w:val="20"/>
              </w:rPr>
            </w:pPr>
            <w:r w:rsidRPr="00EA6502">
              <w:rPr>
                <w:sz w:val="20"/>
                <w:szCs w:val="20"/>
              </w:rPr>
              <w:t>Attribute Name</w:t>
            </w:r>
          </w:p>
        </w:tc>
        <w:tc>
          <w:tcPr>
            <w:tcW w:w="118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20F71B3" w14:textId="77777777" w:rsidR="00964D2B" w:rsidRPr="00EA6502" w:rsidRDefault="00964D2B" w:rsidP="004261C7">
            <w:pPr>
              <w:pStyle w:val="TableHeader"/>
              <w:rPr>
                <w:sz w:val="20"/>
                <w:szCs w:val="20"/>
              </w:rPr>
            </w:pPr>
            <w:r w:rsidRPr="00EA6502">
              <w:rPr>
                <w:sz w:val="20"/>
                <w:szCs w:val="20"/>
              </w:rPr>
              <w:t>Type</w:t>
            </w:r>
          </w:p>
        </w:tc>
        <w:tc>
          <w:tcPr>
            <w:tcW w:w="623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589DE5B" w14:textId="77777777" w:rsidR="00964D2B" w:rsidRPr="00EA6502" w:rsidRDefault="00964D2B" w:rsidP="004261C7">
            <w:pPr>
              <w:pStyle w:val="TableHeader"/>
              <w:rPr>
                <w:sz w:val="20"/>
                <w:szCs w:val="20"/>
              </w:rPr>
            </w:pPr>
            <w:r w:rsidRPr="00EA6502">
              <w:rPr>
                <w:sz w:val="20"/>
                <w:szCs w:val="20"/>
              </w:rPr>
              <w:t>Description</w:t>
            </w:r>
          </w:p>
        </w:tc>
      </w:tr>
      <w:tr w:rsidR="00964D2B" w14:paraId="2D0DE593" w14:textId="77777777" w:rsidTr="00964D2B">
        <w:trPr>
          <w:trHeight w:val="2"/>
        </w:trPr>
        <w:tc>
          <w:tcPr>
            <w:tcW w:w="2499" w:type="dxa"/>
            <w:tcBorders>
              <w:top w:val="single" w:sz="2" w:space="0" w:color="auto"/>
              <w:left w:val="single" w:sz="2" w:space="0" w:color="auto"/>
              <w:bottom w:val="single" w:sz="2" w:space="0" w:color="auto"/>
              <w:right w:val="single" w:sz="2" w:space="0" w:color="auto"/>
            </w:tcBorders>
            <w:shd w:val="clear" w:color="auto" w:fill="FFFFFF"/>
          </w:tcPr>
          <w:p w14:paraId="77CB92AB" w14:textId="6CE21AE1" w:rsidR="00964D2B" w:rsidRPr="00D6554F" w:rsidRDefault="00964D2B" w:rsidP="004261C7">
            <w:pPr>
              <w:pStyle w:val="Table"/>
            </w:pPr>
            <w:proofErr w:type="spellStart"/>
            <w:r>
              <w:t>chartNumber</w:t>
            </w:r>
            <w:proofErr w:type="spellEnd"/>
          </w:p>
        </w:tc>
        <w:tc>
          <w:tcPr>
            <w:tcW w:w="1187" w:type="dxa"/>
            <w:tcBorders>
              <w:top w:val="single" w:sz="2" w:space="0" w:color="auto"/>
              <w:left w:val="single" w:sz="2" w:space="0" w:color="auto"/>
              <w:bottom w:val="single" w:sz="2" w:space="0" w:color="auto"/>
              <w:right w:val="single" w:sz="2" w:space="0" w:color="auto"/>
            </w:tcBorders>
            <w:shd w:val="clear" w:color="auto" w:fill="FFFFFF"/>
          </w:tcPr>
          <w:p w14:paraId="57C6B377" w14:textId="77777777" w:rsidR="00964D2B" w:rsidRPr="00D6554F" w:rsidRDefault="00964D2B" w:rsidP="004261C7">
            <w:pPr>
              <w:pStyle w:val="Table"/>
            </w:pPr>
            <w:r w:rsidRPr="00D6554F">
              <w:t>String</w:t>
            </w:r>
          </w:p>
        </w:tc>
        <w:tc>
          <w:tcPr>
            <w:tcW w:w="6237" w:type="dxa"/>
            <w:tcBorders>
              <w:top w:val="single" w:sz="2" w:space="0" w:color="auto"/>
              <w:left w:val="single" w:sz="2" w:space="0" w:color="auto"/>
              <w:bottom w:val="single" w:sz="2" w:space="0" w:color="auto"/>
              <w:right w:val="single" w:sz="2" w:space="0" w:color="auto"/>
            </w:tcBorders>
            <w:shd w:val="clear" w:color="auto" w:fill="FFFFFF"/>
          </w:tcPr>
          <w:p w14:paraId="7CDFB41E" w14:textId="4B5F40B9" w:rsidR="00964D2B" w:rsidRPr="00D6554F" w:rsidRDefault="00964D2B" w:rsidP="004261C7">
            <w:pPr>
              <w:pStyle w:val="Table"/>
            </w:pPr>
            <w:r>
              <w:t>Mandatory regional chart number</w:t>
            </w:r>
            <w:r w:rsidR="00123643">
              <w:t xml:space="preserve"> (and identifier).</w:t>
            </w:r>
          </w:p>
        </w:tc>
      </w:tr>
      <w:tr w:rsidR="00964D2B" w14:paraId="3A05F01A" w14:textId="77777777" w:rsidTr="00964D2B">
        <w:trPr>
          <w:trHeight w:val="229"/>
        </w:trPr>
        <w:tc>
          <w:tcPr>
            <w:tcW w:w="2499" w:type="dxa"/>
            <w:tcBorders>
              <w:top w:val="single" w:sz="2" w:space="0" w:color="auto"/>
              <w:left w:val="single" w:sz="2" w:space="0" w:color="auto"/>
              <w:bottom w:val="single" w:sz="2" w:space="0" w:color="auto"/>
              <w:right w:val="single" w:sz="2" w:space="0" w:color="auto"/>
            </w:tcBorders>
            <w:shd w:val="clear" w:color="auto" w:fill="FFFFFF"/>
          </w:tcPr>
          <w:p w14:paraId="092D09DA" w14:textId="3968272E" w:rsidR="00964D2B" w:rsidRDefault="00964D2B" w:rsidP="004261C7">
            <w:pPr>
              <w:pStyle w:val="Table"/>
            </w:pPr>
            <w:proofErr w:type="spellStart"/>
            <w:r>
              <w:t>internationalNumber</w:t>
            </w:r>
            <w:proofErr w:type="spellEnd"/>
          </w:p>
        </w:tc>
        <w:tc>
          <w:tcPr>
            <w:tcW w:w="1187" w:type="dxa"/>
            <w:tcBorders>
              <w:top w:val="single" w:sz="2" w:space="0" w:color="auto"/>
              <w:left w:val="single" w:sz="2" w:space="0" w:color="auto"/>
              <w:bottom w:val="single" w:sz="2" w:space="0" w:color="auto"/>
              <w:right w:val="single" w:sz="2" w:space="0" w:color="auto"/>
            </w:tcBorders>
            <w:shd w:val="clear" w:color="auto" w:fill="FFFFFF"/>
          </w:tcPr>
          <w:p w14:paraId="1FDFB4AF" w14:textId="6C15FFDB" w:rsidR="00964D2B" w:rsidRPr="00D6554F" w:rsidRDefault="00964D2B" w:rsidP="004261C7">
            <w:pPr>
              <w:pStyle w:val="Table"/>
            </w:pPr>
            <w:r w:rsidRPr="00D6554F">
              <w:t>String</w:t>
            </w:r>
          </w:p>
        </w:tc>
        <w:tc>
          <w:tcPr>
            <w:tcW w:w="6237" w:type="dxa"/>
            <w:tcBorders>
              <w:top w:val="single" w:sz="2" w:space="0" w:color="auto"/>
              <w:left w:val="single" w:sz="2" w:space="0" w:color="auto"/>
              <w:bottom w:val="single" w:sz="2" w:space="0" w:color="auto"/>
              <w:right w:val="single" w:sz="2" w:space="0" w:color="auto"/>
            </w:tcBorders>
            <w:shd w:val="clear" w:color="auto" w:fill="FFFFFF"/>
          </w:tcPr>
          <w:p w14:paraId="642351CC" w14:textId="1A8E2FB5" w:rsidR="00964D2B" w:rsidRDefault="00964D2B" w:rsidP="004261C7">
            <w:pPr>
              <w:pStyle w:val="Table"/>
            </w:pPr>
            <w:r>
              <w:t>Optional international chart number.</w:t>
            </w:r>
          </w:p>
        </w:tc>
      </w:tr>
    </w:tbl>
    <w:p w14:paraId="0D83C10D" w14:textId="21D88ECD" w:rsidR="003C0178" w:rsidRDefault="003C0178" w:rsidP="00EE30A6"/>
    <w:p w14:paraId="564F6587" w14:textId="453D6A4A" w:rsidR="003A1108" w:rsidRDefault="003A1108" w:rsidP="003A1108">
      <w:pPr>
        <w:pStyle w:val="Heading2"/>
      </w:pPr>
      <w:bookmarkStart w:id="35" w:name="_Ref449531406"/>
      <w:bookmarkStart w:id="36" w:name="_Toc459276810"/>
      <w:r>
        <w:lastRenderedPageBreak/>
        <w:t>Area</w:t>
      </w:r>
      <w:bookmarkEnd w:id="35"/>
      <w:bookmarkEnd w:id="36"/>
    </w:p>
    <w:p w14:paraId="034048E5" w14:textId="4192A368" w:rsidR="003A1108" w:rsidRPr="00FF4B60" w:rsidRDefault="003A1108" w:rsidP="003A1108">
      <w:r>
        <w:t>E</w:t>
      </w:r>
      <w:r w:rsidRPr="00FF4B60">
        <w:t xml:space="preserve">xisting </w:t>
      </w:r>
      <w:r>
        <w:t>IHO standards for NW</w:t>
      </w:r>
      <w:r w:rsidRPr="00FF4B60">
        <w:t xml:space="preserve"> and NM both provide support for specifying multiple area levels (</w:t>
      </w:r>
      <w:r w:rsidRPr="00FF4B60">
        <w:rPr>
          <w:i/>
        </w:rPr>
        <w:t>general area</w:t>
      </w:r>
      <w:r w:rsidRPr="00FF4B60">
        <w:t xml:space="preserve"> and </w:t>
      </w:r>
      <w:r w:rsidRPr="00FF4B60">
        <w:rPr>
          <w:i/>
        </w:rPr>
        <w:t>locality</w:t>
      </w:r>
      <w:r w:rsidRPr="00FF4B60">
        <w:t xml:space="preserve"> for </w:t>
      </w:r>
      <w:r>
        <w:t>NW</w:t>
      </w:r>
      <w:r w:rsidR="00123643">
        <w:t>;</w:t>
      </w:r>
      <w:r w:rsidRPr="00FF4B60">
        <w:t xml:space="preserve"> </w:t>
      </w:r>
      <w:r w:rsidRPr="00FF4B60">
        <w:rPr>
          <w:i/>
        </w:rPr>
        <w:t xml:space="preserve">general region, sub-region </w:t>
      </w:r>
      <w:r w:rsidRPr="00FF4B60">
        <w:t>and</w:t>
      </w:r>
      <w:r w:rsidRPr="00FF4B60">
        <w:rPr>
          <w:i/>
        </w:rPr>
        <w:t xml:space="preserve"> specific location</w:t>
      </w:r>
      <w:r w:rsidRPr="00FF4B60">
        <w:t xml:space="preserve"> for NMs).</w:t>
      </w:r>
    </w:p>
    <w:p w14:paraId="54393954" w14:textId="73465025" w:rsidR="003A1108" w:rsidRPr="00FF4B60" w:rsidRDefault="003A1108" w:rsidP="003A1108">
      <w:r>
        <w:t>However, in the NW-NM system, this has been generalized, and areas are administratively</w:t>
      </w:r>
      <w:r w:rsidRPr="00FF4B60">
        <w:t xml:space="preserve"> </w:t>
      </w:r>
      <w:r>
        <w:t>maintained in a</w:t>
      </w:r>
      <w:r w:rsidRPr="00FF4B60">
        <w:t xml:space="preserve"> hierarchical area tree (with each area having a localized name)</w:t>
      </w:r>
      <w:r>
        <w:t xml:space="preserve"> of arbitrary depth</w:t>
      </w:r>
      <w:r w:rsidRPr="00FF4B60">
        <w:t xml:space="preserve">. </w:t>
      </w:r>
      <w:r>
        <w:t>A</w:t>
      </w:r>
      <w:r w:rsidRPr="00FF4B60">
        <w:t xml:space="preserve"> message </w:t>
      </w:r>
      <w:r>
        <w:t>can</w:t>
      </w:r>
      <w:r w:rsidRPr="00FF4B60">
        <w:t xml:space="preserve"> be assigned </w:t>
      </w:r>
      <w:r>
        <w:t>a list</w:t>
      </w:r>
      <w:r w:rsidRPr="00FF4B60">
        <w:t xml:space="preserve"> </w:t>
      </w:r>
      <w:r>
        <w:t xml:space="preserve">of </w:t>
      </w:r>
      <w:r w:rsidRPr="00FF4B60">
        <w:t>these areas, and by implication, the parent areas of the selected area.</w:t>
      </w:r>
    </w:p>
    <w:p w14:paraId="325937F1" w14:textId="4177B7D6" w:rsidR="003A1108" w:rsidRPr="00FF4B60" w:rsidRDefault="003A1108" w:rsidP="003A1108">
      <w:r w:rsidRPr="00FF4B60">
        <w:t xml:space="preserve">Additionally, a message can be assigned a localized textual </w:t>
      </w:r>
      <w:r w:rsidRPr="00FF4B60">
        <w:rPr>
          <w:i/>
        </w:rPr>
        <w:t xml:space="preserve">vicinity </w:t>
      </w:r>
      <w:r w:rsidRPr="00FF4B60">
        <w:t>description</w:t>
      </w:r>
      <w:r>
        <w:t xml:space="preserve"> (part of the </w:t>
      </w:r>
      <w:proofErr w:type="spellStart"/>
      <w:r w:rsidRPr="003A1108">
        <w:rPr>
          <w:i/>
        </w:rPr>
        <w:t>MessageDesc</w:t>
      </w:r>
      <w:proofErr w:type="spellEnd"/>
      <w:r>
        <w:t xml:space="preserve"> class</w:t>
      </w:r>
      <w:r w:rsidR="00E84A3E">
        <w:t xml:space="preserve"> – see </w:t>
      </w:r>
      <w:r w:rsidR="00E84A3E">
        <w:fldChar w:fldCharType="begin"/>
      </w:r>
      <w:r w:rsidR="00E84A3E">
        <w:instrText xml:space="preserve"> REF _Ref449533628 \r \h </w:instrText>
      </w:r>
      <w:r w:rsidR="00E84A3E">
        <w:fldChar w:fldCharType="separate"/>
      </w:r>
      <w:r w:rsidR="00E84A3E">
        <w:t>5.11</w:t>
      </w:r>
      <w:r w:rsidR="00E84A3E">
        <w:fldChar w:fldCharType="end"/>
      </w:r>
      <w:r>
        <w:t>)</w:t>
      </w:r>
      <w:r w:rsidRPr="00FF4B60">
        <w:t>, for detailed location information not defined in the area tree.</w:t>
      </w:r>
    </w:p>
    <w:tbl>
      <w:tblPr>
        <w:tblW w:w="9923" w:type="dxa"/>
        <w:tblInd w:w="60" w:type="dxa"/>
        <w:tblLayout w:type="fixed"/>
        <w:tblCellMar>
          <w:left w:w="60" w:type="dxa"/>
          <w:right w:w="60" w:type="dxa"/>
        </w:tblCellMar>
        <w:tblLook w:val="0000" w:firstRow="0" w:lastRow="0" w:firstColumn="0" w:lastColumn="0" w:noHBand="0" w:noVBand="0"/>
      </w:tblPr>
      <w:tblGrid>
        <w:gridCol w:w="1843"/>
        <w:gridCol w:w="1559"/>
        <w:gridCol w:w="6521"/>
      </w:tblGrid>
      <w:tr w:rsidR="00E135EF" w:rsidRPr="00EA6502" w14:paraId="165A65BE" w14:textId="77777777" w:rsidTr="00E135EF">
        <w:trPr>
          <w:trHeight w:val="258"/>
          <w:tblHeader/>
        </w:trPr>
        <w:tc>
          <w:tcPr>
            <w:tcW w:w="1843"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F485BCA" w14:textId="77777777" w:rsidR="003A1108" w:rsidRPr="00EA6502" w:rsidRDefault="003A1108" w:rsidP="004261C7">
            <w:pPr>
              <w:pStyle w:val="TableHeader"/>
              <w:rPr>
                <w:sz w:val="20"/>
                <w:szCs w:val="20"/>
              </w:rPr>
            </w:pPr>
            <w:r w:rsidRPr="00EA6502">
              <w:rPr>
                <w:sz w:val="20"/>
                <w:szCs w:val="20"/>
              </w:rPr>
              <w:t>Attribute Name</w:t>
            </w:r>
          </w:p>
        </w:tc>
        <w:tc>
          <w:tcPr>
            <w:tcW w:w="155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5F6120D" w14:textId="77777777" w:rsidR="003A1108" w:rsidRPr="00EA6502" w:rsidRDefault="003A1108" w:rsidP="004261C7">
            <w:pPr>
              <w:pStyle w:val="TableHeader"/>
              <w:rPr>
                <w:sz w:val="20"/>
                <w:szCs w:val="20"/>
              </w:rPr>
            </w:pPr>
            <w:r w:rsidRPr="00EA6502">
              <w:rPr>
                <w:sz w:val="20"/>
                <w:szCs w:val="20"/>
              </w:rPr>
              <w:t>Type</w:t>
            </w:r>
          </w:p>
        </w:tc>
        <w:tc>
          <w:tcPr>
            <w:tcW w:w="6521"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C1F4302" w14:textId="77777777" w:rsidR="003A1108" w:rsidRPr="00EA6502" w:rsidRDefault="003A1108" w:rsidP="004261C7">
            <w:pPr>
              <w:pStyle w:val="TableHeader"/>
              <w:rPr>
                <w:sz w:val="20"/>
                <w:szCs w:val="20"/>
              </w:rPr>
            </w:pPr>
            <w:r w:rsidRPr="00EA6502">
              <w:rPr>
                <w:sz w:val="20"/>
                <w:szCs w:val="20"/>
              </w:rPr>
              <w:t>Description</w:t>
            </w:r>
          </w:p>
        </w:tc>
      </w:tr>
      <w:tr w:rsidR="00E135EF" w14:paraId="1F8EA1BD" w14:textId="77777777" w:rsidTr="00E135EF">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24FDDE7A" w14:textId="7ED08B25" w:rsidR="003A1108" w:rsidRPr="00D6554F" w:rsidRDefault="003A1108" w:rsidP="004261C7">
            <w:pPr>
              <w:pStyle w:val="Table"/>
            </w:pPr>
            <w:r>
              <w:t>id</w:t>
            </w:r>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3A4CA77E" w14:textId="60E5820D" w:rsidR="003A1108" w:rsidRPr="00D6554F" w:rsidRDefault="003A1108" w:rsidP="004261C7">
            <w:pPr>
              <w:pStyle w:val="Table"/>
            </w:pPr>
            <w:proofErr w:type="spellStart"/>
            <w:r>
              <w:t>Int</w:t>
            </w:r>
            <w:proofErr w:type="spellEnd"/>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29C256F4" w14:textId="7030D8E7" w:rsidR="003A1108" w:rsidRPr="00D6554F" w:rsidRDefault="003A1108" w:rsidP="004261C7">
            <w:pPr>
              <w:pStyle w:val="Table"/>
            </w:pPr>
            <w:r>
              <w:t xml:space="preserve">Internal </w:t>
            </w:r>
            <w:r w:rsidR="00755426">
              <w:t xml:space="preserve">system </w:t>
            </w:r>
            <w:r>
              <w:t>ID of the area</w:t>
            </w:r>
          </w:p>
        </w:tc>
      </w:tr>
      <w:tr w:rsidR="00E135EF" w14:paraId="713C0E72" w14:textId="77777777" w:rsidTr="00E135EF">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28E4F66E" w14:textId="28031B95" w:rsidR="003A1108" w:rsidRDefault="003A1108" w:rsidP="004261C7">
            <w:pPr>
              <w:pStyle w:val="Table"/>
            </w:pPr>
            <w:proofErr w:type="spellStart"/>
            <w:r>
              <w:t>mrn</w:t>
            </w:r>
            <w:proofErr w:type="spellEnd"/>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72CEA9D5" w14:textId="7E2C227A" w:rsidR="003A1108" w:rsidRDefault="003A1108" w:rsidP="004261C7">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7D564257" w14:textId="7B4ACCD9" w:rsidR="003A1108" w:rsidRDefault="003A1108" w:rsidP="004261C7">
            <w:pPr>
              <w:pStyle w:val="Table"/>
            </w:pPr>
            <w:r>
              <w:t>Optionally, an area may be assigned a globally unique MRN (maritime resource name).</w:t>
            </w:r>
            <w:r w:rsidR="00123643">
              <w:t xml:space="preserve"> Adopting MRNs for areas would make interchange of message data between two NW-NM systems more robust.</w:t>
            </w:r>
          </w:p>
        </w:tc>
      </w:tr>
      <w:tr w:rsidR="00E135EF" w:rsidRPr="004E5A4A" w14:paraId="10388065" w14:textId="77777777" w:rsidTr="00E135EF">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4CDA6A0C" w14:textId="555A3CFC" w:rsidR="003A1108" w:rsidRDefault="00E135EF" w:rsidP="004261C7">
            <w:pPr>
              <w:pStyle w:val="Table"/>
            </w:pPr>
            <w:r>
              <w:t>parent</w:t>
            </w:r>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722332D6" w14:textId="7C4387B3" w:rsidR="003A1108" w:rsidRDefault="00E135EF" w:rsidP="004261C7">
            <w:pPr>
              <w:pStyle w:val="Table"/>
            </w:pPr>
            <w:r>
              <w:t>Area</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45B9CFC5" w14:textId="77777777" w:rsidR="003A1108" w:rsidRDefault="00E135EF" w:rsidP="004261C7">
            <w:pPr>
              <w:pStyle w:val="Table"/>
            </w:pPr>
            <w:r>
              <w:t>Non-root areas will reference their parent areas.</w:t>
            </w:r>
          </w:p>
          <w:p w14:paraId="4B622BD6" w14:textId="1FCA830B" w:rsidR="00E135EF" w:rsidRPr="004E5A4A" w:rsidRDefault="00E135EF" w:rsidP="004261C7">
            <w:pPr>
              <w:pStyle w:val="Table"/>
              <w:rPr>
                <w:lang w:val="da-DK"/>
              </w:rPr>
            </w:pPr>
            <w:r w:rsidRPr="004E5A4A">
              <w:rPr>
                <w:lang w:val="da-DK"/>
              </w:rPr>
              <w:t>Example: Randers Havn -&gt; Kattegat -&gt; Danmark</w:t>
            </w:r>
          </w:p>
        </w:tc>
      </w:tr>
      <w:tr w:rsidR="00E135EF" w14:paraId="7525ED69" w14:textId="77777777" w:rsidTr="00DD217F">
        <w:trPr>
          <w:trHeight w:val="29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3656013C" w14:textId="4B11C1A4" w:rsidR="00E135EF" w:rsidRDefault="00E135EF" w:rsidP="004261C7">
            <w:pPr>
              <w:pStyle w:val="Table"/>
            </w:pPr>
            <w:proofErr w:type="spellStart"/>
            <w:r>
              <w:t>descs</w:t>
            </w:r>
            <w:proofErr w:type="spellEnd"/>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1C7A2B59" w14:textId="6D7F24C8" w:rsidR="00E135EF" w:rsidRDefault="00E135EF" w:rsidP="004261C7">
            <w:pPr>
              <w:pStyle w:val="Table"/>
            </w:pPr>
            <w:proofErr w:type="spellStart"/>
            <w:r>
              <w:t>AreaDesc</w:t>
            </w:r>
            <w:proofErr w:type="spellEnd"/>
            <w:r>
              <w:t>[]</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15DDB2ED" w14:textId="3F4FE671" w:rsidR="00E135EF" w:rsidRDefault="00E135EF" w:rsidP="004261C7">
            <w:pPr>
              <w:pStyle w:val="Table"/>
            </w:pPr>
            <w:r>
              <w:t>The list of localizable attributes for an area.</w:t>
            </w:r>
            <w:r w:rsidR="00DD217F">
              <w:t xml:space="preserve"> See </w:t>
            </w:r>
            <w:r w:rsidR="00DD217F">
              <w:fldChar w:fldCharType="begin"/>
            </w:r>
            <w:r w:rsidR="00DD217F">
              <w:instrText xml:space="preserve"> REF _Ref449533701 \r \h </w:instrText>
            </w:r>
            <w:r w:rsidR="00DD217F">
              <w:fldChar w:fldCharType="separate"/>
            </w:r>
            <w:r w:rsidR="00DD217F">
              <w:t>5.4</w:t>
            </w:r>
            <w:r w:rsidR="00DD217F">
              <w:fldChar w:fldCharType="end"/>
            </w:r>
            <w:r w:rsidR="00DD217F">
              <w:t>.</w:t>
            </w:r>
          </w:p>
        </w:tc>
      </w:tr>
    </w:tbl>
    <w:p w14:paraId="40AD602D" w14:textId="04648838" w:rsidR="003A1108" w:rsidRDefault="003A1108" w:rsidP="00EE30A6"/>
    <w:p w14:paraId="3E585403" w14:textId="5D9BBF65" w:rsidR="00E135EF" w:rsidRDefault="00E135EF" w:rsidP="00E135EF">
      <w:pPr>
        <w:pStyle w:val="Heading2"/>
      </w:pPr>
      <w:bookmarkStart w:id="37" w:name="_Ref449533701"/>
      <w:bookmarkStart w:id="38" w:name="_Toc459276811"/>
      <w:proofErr w:type="spellStart"/>
      <w:r>
        <w:t>AreaDesc</w:t>
      </w:r>
      <w:bookmarkEnd w:id="37"/>
      <w:bookmarkEnd w:id="38"/>
      <w:proofErr w:type="spellEnd"/>
    </w:p>
    <w:p w14:paraId="37120767" w14:textId="5014B837" w:rsidR="00E135EF" w:rsidRDefault="00E135EF" w:rsidP="00EE30A6">
      <w:r>
        <w:t xml:space="preserve">The </w:t>
      </w:r>
      <w:proofErr w:type="spellStart"/>
      <w:r>
        <w:t>AreaDesc</w:t>
      </w:r>
      <w:proofErr w:type="spellEnd"/>
      <w:r>
        <w:t xml:space="preserve"> class contains</w:t>
      </w:r>
      <w:r w:rsidRPr="00E135EF">
        <w:t xml:space="preserve"> </w:t>
      </w:r>
      <w:r>
        <w:t>the list of localizable attributes for an area.</w:t>
      </w:r>
    </w:p>
    <w:tbl>
      <w:tblPr>
        <w:tblW w:w="9923" w:type="dxa"/>
        <w:tblInd w:w="60" w:type="dxa"/>
        <w:tblLayout w:type="fixed"/>
        <w:tblCellMar>
          <w:left w:w="60" w:type="dxa"/>
          <w:right w:w="60" w:type="dxa"/>
        </w:tblCellMar>
        <w:tblLook w:val="0000" w:firstRow="0" w:lastRow="0" w:firstColumn="0" w:lastColumn="0" w:noHBand="0" w:noVBand="0"/>
      </w:tblPr>
      <w:tblGrid>
        <w:gridCol w:w="1843"/>
        <w:gridCol w:w="1559"/>
        <w:gridCol w:w="6521"/>
      </w:tblGrid>
      <w:tr w:rsidR="00E135EF" w:rsidRPr="00EA6502" w14:paraId="4EC19D09" w14:textId="77777777" w:rsidTr="004261C7">
        <w:trPr>
          <w:trHeight w:val="258"/>
          <w:tblHeader/>
        </w:trPr>
        <w:tc>
          <w:tcPr>
            <w:tcW w:w="1843"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C14B9D7" w14:textId="77777777" w:rsidR="00E135EF" w:rsidRPr="00EA6502" w:rsidRDefault="00E135EF" w:rsidP="004261C7">
            <w:pPr>
              <w:pStyle w:val="TableHeader"/>
              <w:rPr>
                <w:sz w:val="20"/>
                <w:szCs w:val="20"/>
              </w:rPr>
            </w:pPr>
            <w:r w:rsidRPr="00EA6502">
              <w:rPr>
                <w:sz w:val="20"/>
                <w:szCs w:val="20"/>
              </w:rPr>
              <w:t>Attribute Name</w:t>
            </w:r>
          </w:p>
        </w:tc>
        <w:tc>
          <w:tcPr>
            <w:tcW w:w="155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22A2334" w14:textId="77777777" w:rsidR="00E135EF" w:rsidRPr="00EA6502" w:rsidRDefault="00E135EF" w:rsidP="004261C7">
            <w:pPr>
              <w:pStyle w:val="TableHeader"/>
              <w:rPr>
                <w:sz w:val="20"/>
                <w:szCs w:val="20"/>
              </w:rPr>
            </w:pPr>
            <w:r w:rsidRPr="00EA6502">
              <w:rPr>
                <w:sz w:val="20"/>
                <w:szCs w:val="20"/>
              </w:rPr>
              <w:t>Type</w:t>
            </w:r>
          </w:p>
        </w:tc>
        <w:tc>
          <w:tcPr>
            <w:tcW w:w="6521"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5956147" w14:textId="77777777" w:rsidR="00E135EF" w:rsidRPr="00EA6502" w:rsidRDefault="00E135EF" w:rsidP="004261C7">
            <w:pPr>
              <w:pStyle w:val="TableHeader"/>
              <w:rPr>
                <w:sz w:val="20"/>
                <w:szCs w:val="20"/>
              </w:rPr>
            </w:pPr>
            <w:r w:rsidRPr="00EA6502">
              <w:rPr>
                <w:sz w:val="20"/>
                <w:szCs w:val="20"/>
              </w:rPr>
              <w:t>Description</w:t>
            </w:r>
          </w:p>
        </w:tc>
      </w:tr>
      <w:tr w:rsidR="00E135EF" w14:paraId="79AE4C04" w14:textId="77777777" w:rsidTr="004261C7">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74B23D9B" w14:textId="3A0578C7" w:rsidR="00E135EF" w:rsidRPr="00D6554F" w:rsidRDefault="00E135EF" w:rsidP="004261C7">
            <w:pPr>
              <w:pStyle w:val="Table"/>
            </w:pPr>
            <w:proofErr w:type="spellStart"/>
            <w:r>
              <w:t>lang</w:t>
            </w:r>
            <w:proofErr w:type="spellEnd"/>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74F24D41" w14:textId="7B8F2071" w:rsidR="00E135EF" w:rsidRPr="00D6554F" w:rsidRDefault="00E135EF" w:rsidP="004261C7">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0E8AB0D3" w14:textId="74B57F41" w:rsidR="00E135EF" w:rsidRPr="00D6554F" w:rsidRDefault="00E135EF" w:rsidP="004261C7">
            <w:pPr>
              <w:pStyle w:val="Table"/>
            </w:pPr>
            <w:r>
              <w:t>The ISO-2 language code.</w:t>
            </w:r>
          </w:p>
        </w:tc>
      </w:tr>
      <w:tr w:rsidR="00E135EF" w14:paraId="484F7321" w14:textId="77777777" w:rsidTr="004261C7">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2EA72C97" w14:textId="3267BEC7" w:rsidR="00E135EF" w:rsidRDefault="00E135EF" w:rsidP="004261C7">
            <w:pPr>
              <w:pStyle w:val="Table"/>
            </w:pPr>
            <w:r>
              <w:t>name</w:t>
            </w:r>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5E666F80" w14:textId="77777777" w:rsidR="00E135EF" w:rsidRDefault="00E135EF" w:rsidP="004261C7">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1AD068C1" w14:textId="51BE2681" w:rsidR="00E135EF" w:rsidRDefault="00E135EF" w:rsidP="004261C7">
            <w:pPr>
              <w:pStyle w:val="Table"/>
            </w:pPr>
            <w:r>
              <w:t>The localized name of an area.</w:t>
            </w:r>
          </w:p>
        </w:tc>
      </w:tr>
    </w:tbl>
    <w:p w14:paraId="7D841B35" w14:textId="77777777" w:rsidR="00E135EF" w:rsidRDefault="00E135EF" w:rsidP="00EE30A6"/>
    <w:p w14:paraId="586EFE3B" w14:textId="66D89CB3" w:rsidR="0053794A" w:rsidRDefault="0053794A" w:rsidP="0053794A">
      <w:pPr>
        <w:pStyle w:val="Heading2"/>
      </w:pPr>
      <w:bookmarkStart w:id="39" w:name="_Ref449531458"/>
      <w:bookmarkStart w:id="40" w:name="_Toc459276812"/>
      <w:r>
        <w:t>Category</w:t>
      </w:r>
      <w:bookmarkEnd w:id="39"/>
      <w:bookmarkEnd w:id="40"/>
    </w:p>
    <w:p w14:paraId="339BB9DC" w14:textId="21EE24A0" w:rsidR="0053794A" w:rsidRPr="00FF4B60" w:rsidRDefault="00C36871" w:rsidP="0053794A">
      <w:r>
        <w:t>C</w:t>
      </w:r>
      <w:r w:rsidR="0053794A">
        <w:t>ategories are administratively</w:t>
      </w:r>
      <w:r w:rsidR="0053794A" w:rsidRPr="00FF4B60">
        <w:t xml:space="preserve"> </w:t>
      </w:r>
      <w:r w:rsidR="0053794A">
        <w:t>maintained in a</w:t>
      </w:r>
      <w:r w:rsidR="0053794A" w:rsidRPr="00FF4B60">
        <w:t xml:space="preserve"> hierarchical </w:t>
      </w:r>
      <w:r w:rsidR="0053794A">
        <w:t>category</w:t>
      </w:r>
      <w:r w:rsidR="0053794A" w:rsidRPr="00FF4B60">
        <w:t xml:space="preserve"> tree (with each </w:t>
      </w:r>
      <w:r>
        <w:t>category</w:t>
      </w:r>
      <w:r w:rsidR="0053794A" w:rsidRPr="00FF4B60">
        <w:t xml:space="preserve"> having a localized name)</w:t>
      </w:r>
      <w:r w:rsidR="0053794A">
        <w:t xml:space="preserve"> of arbitrary depth</w:t>
      </w:r>
      <w:r w:rsidR="0053794A" w:rsidRPr="00FF4B60">
        <w:t xml:space="preserve">. </w:t>
      </w:r>
      <w:r w:rsidR="0053794A">
        <w:t>A</w:t>
      </w:r>
      <w:r w:rsidR="0053794A" w:rsidRPr="00FF4B60">
        <w:t xml:space="preserve"> message </w:t>
      </w:r>
      <w:r w:rsidR="0053794A">
        <w:t>can</w:t>
      </w:r>
      <w:r w:rsidR="0053794A" w:rsidRPr="00FF4B60">
        <w:t xml:space="preserve"> be assigned </w:t>
      </w:r>
      <w:r w:rsidR="0053794A">
        <w:t>a list</w:t>
      </w:r>
      <w:r w:rsidR="0053794A" w:rsidRPr="00FF4B60">
        <w:t xml:space="preserve"> </w:t>
      </w:r>
      <w:r w:rsidR="0053794A">
        <w:t xml:space="preserve">of </w:t>
      </w:r>
      <w:r w:rsidR="0053794A" w:rsidRPr="00FF4B60">
        <w:t xml:space="preserve">these </w:t>
      </w:r>
      <w:r>
        <w:t>categories</w:t>
      </w:r>
      <w:r w:rsidR="0053794A" w:rsidRPr="00FF4B60">
        <w:t xml:space="preserve">, and by implication, the parent </w:t>
      </w:r>
      <w:r>
        <w:t>categories of a</w:t>
      </w:r>
      <w:r w:rsidR="0053794A" w:rsidRPr="00FF4B60">
        <w:t xml:space="preserve"> selected </w:t>
      </w:r>
      <w:r>
        <w:t>category</w:t>
      </w:r>
      <w:r w:rsidR="0053794A" w:rsidRPr="00FF4B60">
        <w:t>.</w:t>
      </w:r>
    </w:p>
    <w:p w14:paraId="4AB423C3" w14:textId="5EC6DCAE" w:rsidR="0053794A" w:rsidRPr="00FF4B60" w:rsidRDefault="00C36871" w:rsidP="0053794A">
      <w:r>
        <w:t>At the t</w:t>
      </w:r>
      <w:r w:rsidR="0053794A" w:rsidRPr="00FF4B60">
        <w:t>op level</w:t>
      </w:r>
      <w:r>
        <w:t>, the categories will</w:t>
      </w:r>
      <w:r w:rsidR="0053794A">
        <w:t xml:space="preserve"> have </w:t>
      </w:r>
      <w:r>
        <w:t>entries</w:t>
      </w:r>
      <w:r w:rsidR="0053794A" w:rsidRPr="00FF4B60">
        <w:t xml:space="preserve"> such as </w:t>
      </w:r>
      <w:r w:rsidR="0053794A" w:rsidRPr="00FF4B60">
        <w:rPr>
          <w:i/>
        </w:rPr>
        <w:t>Aids to Navigation, Drifting Objects, Obstruction,</w:t>
      </w:r>
      <w:r w:rsidR="0053794A" w:rsidRPr="00FF4B60">
        <w:t xml:space="preserve"> etc</w:t>
      </w:r>
      <w:r>
        <w:t>., which is the categorization used in the IHO standards</w:t>
      </w:r>
      <w:r w:rsidR="0053794A" w:rsidRPr="00FF4B60">
        <w:t>. The sub-categories will represent the types of hazard relevant to the parent category.</w:t>
      </w:r>
      <w:r>
        <w:t xml:space="preserve"> </w:t>
      </w:r>
      <w:r w:rsidR="0053794A" w:rsidRPr="00FF4B60">
        <w:t>Example</w:t>
      </w:r>
      <w:r>
        <w:t>s</w:t>
      </w:r>
      <w:r w:rsidR="0053794A" w:rsidRPr="00FF4B60">
        <w:t xml:space="preserve"> of category lineages</w:t>
      </w:r>
      <w:r w:rsidR="00E84A3E">
        <w:t xml:space="preserve"> (top-down)</w:t>
      </w:r>
      <w:r w:rsidR="0053794A" w:rsidRPr="00FF4B60">
        <w:t>:</w:t>
      </w:r>
    </w:p>
    <w:p w14:paraId="7BCCD690" w14:textId="77777777" w:rsidR="0053794A" w:rsidRPr="00FF4B60" w:rsidRDefault="0053794A" w:rsidP="0053794A">
      <w:pPr>
        <w:pStyle w:val="ListParagraph"/>
        <w:numPr>
          <w:ilvl w:val="0"/>
          <w:numId w:val="25"/>
        </w:numPr>
        <w:spacing w:after="0" w:line="240" w:lineRule="auto"/>
        <w:contextualSpacing w:val="0"/>
      </w:pPr>
      <w:r w:rsidRPr="00FF4B60">
        <w:t>AtoN -&gt; Floating AtoN -&gt; Buoy -&gt; Buoy Established</w:t>
      </w:r>
    </w:p>
    <w:p w14:paraId="7C5053A3" w14:textId="77777777" w:rsidR="0053794A" w:rsidRPr="00FF4B60" w:rsidRDefault="0053794A" w:rsidP="0053794A">
      <w:pPr>
        <w:pStyle w:val="ListParagraph"/>
        <w:numPr>
          <w:ilvl w:val="0"/>
          <w:numId w:val="25"/>
        </w:numPr>
        <w:spacing w:after="0" w:line="240" w:lineRule="auto"/>
        <w:contextualSpacing w:val="0"/>
      </w:pPr>
      <w:r w:rsidRPr="00FF4B60">
        <w:t>AtoN -&gt; Light -&gt; Light Unlit</w:t>
      </w:r>
    </w:p>
    <w:p w14:paraId="30A581D6" w14:textId="77777777" w:rsidR="0053794A" w:rsidRDefault="0053794A" w:rsidP="0053794A">
      <w:pPr>
        <w:pStyle w:val="ListParagraph"/>
        <w:numPr>
          <w:ilvl w:val="0"/>
          <w:numId w:val="25"/>
        </w:numPr>
        <w:spacing w:after="0" w:line="240" w:lineRule="auto"/>
        <w:contextualSpacing w:val="0"/>
      </w:pPr>
      <w:r w:rsidRPr="00FF4B60">
        <w:t>Obstruction -&gt; Diving Operation</w:t>
      </w:r>
    </w:p>
    <w:p w14:paraId="0D9D491A" w14:textId="77777777" w:rsidR="00C36871" w:rsidRDefault="00C36871" w:rsidP="0053794A"/>
    <w:p w14:paraId="779A9082" w14:textId="03ED4B8B" w:rsidR="0053794A" w:rsidRPr="00FF4B60" w:rsidRDefault="0053794A" w:rsidP="0053794A">
      <w:r w:rsidRPr="00FF4B60">
        <w:lastRenderedPageBreak/>
        <w:t xml:space="preserve">Additionally, a message can be assigned a localized textual </w:t>
      </w:r>
      <w:proofErr w:type="spellStart"/>
      <w:r w:rsidR="00C36871">
        <w:rPr>
          <w:i/>
        </w:rPr>
        <w:t>otherCategories</w:t>
      </w:r>
      <w:proofErr w:type="spellEnd"/>
      <w:r w:rsidR="00C36871">
        <w:rPr>
          <w:i/>
        </w:rPr>
        <w:t xml:space="preserve"> </w:t>
      </w:r>
      <w:r w:rsidRPr="00FF4B60">
        <w:t>description</w:t>
      </w:r>
      <w:r>
        <w:t xml:space="preserve"> (part of the </w:t>
      </w:r>
      <w:proofErr w:type="spellStart"/>
      <w:r w:rsidRPr="003A1108">
        <w:rPr>
          <w:i/>
        </w:rPr>
        <w:t>MessageDesc</w:t>
      </w:r>
      <w:proofErr w:type="spellEnd"/>
      <w:r>
        <w:t xml:space="preserve"> class</w:t>
      </w:r>
      <w:r w:rsidR="00E84A3E">
        <w:t xml:space="preserve"> – see </w:t>
      </w:r>
      <w:r w:rsidR="00E84A3E">
        <w:fldChar w:fldCharType="begin"/>
      </w:r>
      <w:r w:rsidR="00E84A3E">
        <w:instrText xml:space="preserve"> REF _Ref449533628 \r \h </w:instrText>
      </w:r>
      <w:r w:rsidR="00E84A3E">
        <w:fldChar w:fldCharType="separate"/>
      </w:r>
      <w:r w:rsidR="00E84A3E">
        <w:t>5.11</w:t>
      </w:r>
      <w:r w:rsidR="00E84A3E">
        <w:fldChar w:fldCharType="end"/>
      </w:r>
      <w:r>
        <w:t>)</w:t>
      </w:r>
      <w:r w:rsidR="00C36871">
        <w:t>, for arbitrary category</w:t>
      </w:r>
      <w:r w:rsidRPr="00FF4B60">
        <w:t xml:space="preserve"> information not defined in the </w:t>
      </w:r>
      <w:r w:rsidR="00C36871">
        <w:t>category</w:t>
      </w:r>
      <w:r w:rsidRPr="00FF4B60">
        <w:t xml:space="preserve"> tree.</w:t>
      </w:r>
    </w:p>
    <w:tbl>
      <w:tblPr>
        <w:tblW w:w="9923" w:type="dxa"/>
        <w:tblInd w:w="60" w:type="dxa"/>
        <w:tblLayout w:type="fixed"/>
        <w:tblCellMar>
          <w:left w:w="60" w:type="dxa"/>
          <w:right w:w="60" w:type="dxa"/>
        </w:tblCellMar>
        <w:tblLook w:val="0000" w:firstRow="0" w:lastRow="0" w:firstColumn="0" w:lastColumn="0" w:noHBand="0" w:noVBand="0"/>
      </w:tblPr>
      <w:tblGrid>
        <w:gridCol w:w="1843"/>
        <w:gridCol w:w="1985"/>
        <w:gridCol w:w="6095"/>
      </w:tblGrid>
      <w:tr w:rsidR="00C36871" w:rsidRPr="00EA6502" w14:paraId="3DBCAC14" w14:textId="77777777" w:rsidTr="00C36871">
        <w:trPr>
          <w:trHeight w:val="258"/>
          <w:tblHeader/>
        </w:trPr>
        <w:tc>
          <w:tcPr>
            <w:tcW w:w="1843"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FA6CA87" w14:textId="77777777" w:rsidR="0053794A" w:rsidRPr="00EA6502" w:rsidRDefault="0053794A" w:rsidP="004261C7">
            <w:pPr>
              <w:pStyle w:val="TableHeader"/>
              <w:rPr>
                <w:sz w:val="20"/>
                <w:szCs w:val="20"/>
              </w:rPr>
            </w:pPr>
            <w:r w:rsidRPr="00EA6502">
              <w:rPr>
                <w:sz w:val="20"/>
                <w:szCs w:val="20"/>
              </w:rPr>
              <w:t>Attribute Name</w:t>
            </w:r>
          </w:p>
        </w:tc>
        <w:tc>
          <w:tcPr>
            <w:tcW w:w="198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CB48E43" w14:textId="77777777" w:rsidR="0053794A" w:rsidRPr="00EA6502" w:rsidRDefault="0053794A" w:rsidP="004261C7">
            <w:pPr>
              <w:pStyle w:val="TableHeader"/>
              <w:rPr>
                <w:sz w:val="20"/>
                <w:szCs w:val="20"/>
              </w:rPr>
            </w:pPr>
            <w:r w:rsidRPr="00EA6502">
              <w:rPr>
                <w:sz w:val="20"/>
                <w:szCs w:val="20"/>
              </w:rPr>
              <w:t>Type</w:t>
            </w:r>
          </w:p>
        </w:tc>
        <w:tc>
          <w:tcPr>
            <w:tcW w:w="60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5C2657F" w14:textId="77777777" w:rsidR="0053794A" w:rsidRPr="00EA6502" w:rsidRDefault="0053794A" w:rsidP="004261C7">
            <w:pPr>
              <w:pStyle w:val="TableHeader"/>
              <w:rPr>
                <w:sz w:val="20"/>
                <w:szCs w:val="20"/>
              </w:rPr>
            </w:pPr>
            <w:r w:rsidRPr="00EA6502">
              <w:rPr>
                <w:sz w:val="20"/>
                <w:szCs w:val="20"/>
              </w:rPr>
              <w:t>Description</w:t>
            </w:r>
          </w:p>
        </w:tc>
      </w:tr>
      <w:tr w:rsidR="00C36871" w14:paraId="65BD57D1" w14:textId="77777777" w:rsidTr="00C36871">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0A224752" w14:textId="77777777" w:rsidR="0053794A" w:rsidRPr="00D6554F" w:rsidRDefault="0053794A" w:rsidP="004261C7">
            <w:pPr>
              <w:pStyle w:val="Table"/>
            </w:pPr>
            <w:r>
              <w:t>id</w:t>
            </w:r>
          </w:p>
        </w:tc>
        <w:tc>
          <w:tcPr>
            <w:tcW w:w="1985" w:type="dxa"/>
            <w:tcBorders>
              <w:top w:val="single" w:sz="2" w:space="0" w:color="auto"/>
              <w:left w:val="single" w:sz="2" w:space="0" w:color="auto"/>
              <w:bottom w:val="single" w:sz="2" w:space="0" w:color="auto"/>
              <w:right w:val="single" w:sz="2" w:space="0" w:color="auto"/>
            </w:tcBorders>
            <w:shd w:val="clear" w:color="auto" w:fill="FFFFFF"/>
          </w:tcPr>
          <w:p w14:paraId="6016D646" w14:textId="77777777" w:rsidR="0053794A" w:rsidRPr="00D6554F" w:rsidRDefault="0053794A" w:rsidP="004261C7">
            <w:pPr>
              <w:pStyle w:val="Table"/>
            </w:pPr>
            <w:proofErr w:type="spellStart"/>
            <w:r>
              <w:t>Int</w:t>
            </w:r>
            <w:proofErr w:type="spellEnd"/>
          </w:p>
        </w:tc>
        <w:tc>
          <w:tcPr>
            <w:tcW w:w="6095" w:type="dxa"/>
            <w:tcBorders>
              <w:top w:val="single" w:sz="2" w:space="0" w:color="auto"/>
              <w:left w:val="single" w:sz="2" w:space="0" w:color="auto"/>
              <w:bottom w:val="single" w:sz="2" w:space="0" w:color="auto"/>
              <w:right w:val="single" w:sz="2" w:space="0" w:color="auto"/>
            </w:tcBorders>
            <w:shd w:val="clear" w:color="auto" w:fill="FFFFFF"/>
          </w:tcPr>
          <w:p w14:paraId="67273230" w14:textId="24D3E625" w:rsidR="0053794A" w:rsidRPr="00D6554F" w:rsidRDefault="0053794A" w:rsidP="00C36871">
            <w:pPr>
              <w:pStyle w:val="Table"/>
            </w:pPr>
            <w:r>
              <w:t xml:space="preserve">Internal </w:t>
            </w:r>
            <w:r w:rsidR="00755426">
              <w:t xml:space="preserve">system </w:t>
            </w:r>
            <w:r>
              <w:t xml:space="preserve">ID of the </w:t>
            </w:r>
            <w:r w:rsidR="00C36871">
              <w:t>category</w:t>
            </w:r>
          </w:p>
        </w:tc>
      </w:tr>
      <w:tr w:rsidR="00C36871" w14:paraId="344033C5" w14:textId="77777777" w:rsidTr="00E84A3E">
        <w:trPr>
          <w:trHeight w:val="551"/>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2BDEDAD9" w14:textId="77777777" w:rsidR="0053794A" w:rsidRDefault="0053794A" w:rsidP="004261C7">
            <w:pPr>
              <w:pStyle w:val="Table"/>
            </w:pPr>
            <w:proofErr w:type="spellStart"/>
            <w:r>
              <w:t>mrn</w:t>
            </w:r>
            <w:proofErr w:type="spellEnd"/>
          </w:p>
        </w:tc>
        <w:tc>
          <w:tcPr>
            <w:tcW w:w="1985" w:type="dxa"/>
            <w:tcBorders>
              <w:top w:val="single" w:sz="2" w:space="0" w:color="auto"/>
              <w:left w:val="single" w:sz="2" w:space="0" w:color="auto"/>
              <w:bottom w:val="single" w:sz="2" w:space="0" w:color="auto"/>
              <w:right w:val="single" w:sz="2" w:space="0" w:color="auto"/>
            </w:tcBorders>
            <w:shd w:val="clear" w:color="auto" w:fill="FFFFFF"/>
          </w:tcPr>
          <w:p w14:paraId="1F7E7C38" w14:textId="77777777" w:rsidR="0053794A" w:rsidRDefault="0053794A" w:rsidP="004261C7">
            <w:pPr>
              <w:pStyle w:val="Table"/>
            </w:pPr>
            <w:r>
              <w:t>String</w:t>
            </w:r>
          </w:p>
        </w:tc>
        <w:tc>
          <w:tcPr>
            <w:tcW w:w="6095" w:type="dxa"/>
            <w:tcBorders>
              <w:top w:val="single" w:sz="2" w:space="0" w:color="auto"/>
              <w:left w:val="single" w:sz="2" w:space="0" w:color="auto"/>
              <w:bottom w:val="single" w:sz="2" w:space="0" w:color="auto"/>
              <w:right w:val="single" w:sz="2" w:space="0" w:color="auto"/>
            </w:tcBorders>
            <w:shd w:val="clear" w:color="auto" w:fill="FFFFFF"/>
          </w:tcPr>
          <w:p w14:paraId="52702B76" w14:textId="03673515" w:rsidR="0053794A" w:rsidRDefault="00C36871" w:rsidP="00E84A3E">
            <w:pPr>
              <w:pStyle w:val="Table"/>
            </w:pPr>
            <w:r>
              <w:t xml:space="preserve">Optionally, a category </w:t>
            </w:r>
            <w:r w:rsidR="0053794A">
              <w:t>may be assigned a globally unique MRN (maritime resource name).</w:t>
            </w:r>
            <w:r w:rsidR="00E84A3E">
              <w:t xml:space="preserve"> Adopting MRNs for categories would make interchange of message data between two NW-NM systems more robust.</w:t>
            </w:r>
          </w:p>
        </w:tc>
      </w:tr>
      <w:tr w:rsidR="00C36871" w14:paraId="543FB782" w14:textId="77777777" w:rsidTr="00C36871">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1E0EE79B" w14:textId="77777777" w:rsidR="0053794A" w:rsidRDefault="0053794A" w:rsidP="004261C7">
            <w:pPr>
              <w:pStyle w:val="Table"/>
            </w:pPr>
            <w:r>
              <w:t>parent</w:t>
            </w:r>
          </w:p>
        </w:tc>
        <w:tc>
          <w:tcPr>
            <w:tcW w:w="1985" w:type="dxa"/>
            <w:tcBorders>
              <w:top w:val="single" w:sz="2" w:space="0" w:color="auto"/>
              <w:left w:val="single" w:sz="2" w:space="0" w:color="auto"/>
              <w:bottom w:val="single" w:sz="2" w:space="0" w:color="auto"/>
              <w:right w:val="single" w:sz="2" w:space="0" w:color="auto"/>
            </w:tcBorders>
            <w:shd w:val="clear" w:color="auto" w:fill="FFFFFF"/>
          </w:tcPr>
          <w:p w14:paraId="3CD7F362" w14:textId="0883A910" w:rsidR="0053794A" w:rsidRDefault="00C36871" w:rsidP="004261C7">
            <w:pPr>
              <w:pStyle w:val="Table"/>
            </w:pPr>
            <w:r>
              <w:t>Category</w:t>
            </w:r>
          </w:p>
        </w:tc>
        <w:tc>
          <w:tcPr>
            <w:tcW w:w="6095" w:type="dxa"/>
            <w:tcBorders>
              <w:top w:val="single" w:sz="2" w:space="0" w:color="auto"/>
              <w:left w:val="single" w:sz="2" w:space="0" w:color="auto"/>
              <w:bottom w:val="single" w:sz="2" w:space="0" w:color="auto"/>
              <w:right w:val="single" w:sz="2" w:space="0" w:color="auto"/>
            </w:tcBorders>
            <w:shd w:val="clear" w:color="auto" w:fill="FFFFFF"/>
          </w:tcPr>
          <w:p w14:paraId="0CF5FEE1" w14:textId="1043CB56" w:rsidR="0053794A" w:rsidRDefault="0053794A" w:rsidP="00C36871">
            <w:pPr>
              <w:pStyle w:val="Table"/>
            </w:pPr>
            <w:r>
              <w:t xml:space="preserve">Non-root </w:t>
            </w:r>
            <w:r w:rsidR="00C36871">
              <w:t>category</w:t>
            </w:r>
            <w:r>
              <w:t xml:space="preserve"> will reference their parent </w:t>
            </w:r>
            <w:r w:rsidR="00C36871">
              <w:t>categories</w:t>
            </w:r>
            <w:r>
              <w:t>.</w:t>
            </w:r>
          </w:p>
        </w:tc>
      </w:tr>
      <w:tr w:rsidR="00C36871" w14:paraId="1FC7C899" w14:textId="77777777" w:rsidTr="00C36871">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2B6FD1CA" w14:textId="77777777" w:rsidR="0053794A" w:rsidRDefault="0053794A" w:rsidP="004261C7">
            <w:pPr>
              <w:pStyle w:val="Table"/>
            </w:pPr>
            <w:proofErr w:type="spellStart"/>
            <w:r>
              <w:t>descs</w:t>
            </w:r>
            <w:proofErr w:type="spellEnd"/>
          </w:p>
        </w:tc>
        <w:tc>
          <w:tcPr>
            <w:tcW w:w="1985" w:type="dxa"/>
            <w:tcBorders>
              <w:top w:val="single" w:sz="2" w:space="0" w:color="auto"/>
              <w:left w:val="single" w:sz="2" w:space="0" w:color="auto"/>
              <w:bottom w:val="single" w:sz="2" w:space="0" w:color="auto"/>
              <w:right w:val="single" w:sz="2" w:space="0" w:color="auto"/>
            </w:tcBorders>
            <w:shd w:val="clear" w:color="auto" w:fill="FFFFFF"/>
          </w:tcPr>
          <w:p w14:paraId="7BD00ADF" w14:textId="07EDD8B7" w:rsidR="0053794A" w:rsidRDefault="00C36871" w:rsidP="004261C7">
            <w:pPr>
              <w:pStyle w:val="Table"/>
            </w:pPr>
            <w:proofErr w:type="spellStart"/>
            <w:r>
              <w:t>Category</w:t>
            </w:r>
            <w:r w:rsidR="0053794A">
              <w:t>Desc</w:t>
            </w:r>
            <w:proofErr w:type="spellEnd"/>
            <w:r w:rsidR="0053794A">
              <w:t>[]</w:t>
            </w:r>
          </w:p>
        </w:tc>
        <w:tc>
          <w:tcPr>
            <w:tcW w:w="6095" w:type="dxa"/>
            <w:tcBorders>
              <w:top w:val="single" w:sz="2" w:space="0" w:color="auto"/>
              <w:left w:val="single" w:sz="2" w:space="0" w:color="auto"/>
              <w:bottom w:val="single" w:sz="2" w:space="0" w:color="auto"/>
              <w:right w:val="single" w:sz="2" w:space="0" w:color="auto"/>
            </w:tcBorders>
            <w:shd w:val="clear" w:color="auto" w:fill="FFFFFF"/>
          </w:tcPr>
          <w:p w14:paraId="773DFAB4" w14:textId="2319F597" w:rsidR="0053794A" w:rsidRDefault="0053794A" w:rsidP="00C768BD">
            <w:pPr>
              <w:pStyle w:val="Table"/>
            </w:pPr>
            <w:r>
              <w:t xml:space="preserve">The list of localizable attributes for a </w:t>
            </w:r>
            <w:r w:rsidR="00114D58">
              <w:t>category</w:t>
            </w:r>
            <w:r>
              <w:t>.</w:t>
            </w:r>
            <w:r w:rsidR="00DD217F">
              <w:t xml:space="preserve"> See </w:t>
            </w:r>
            <w:r w:rsidR="00DD217F">
              <w:fldChar w:fldCharType="begin"/>
            </w:r>
            <w:r w:rsidR="00DD217F">
              <w:instrText xml:space="preserve"> REF _Ref449533668 \r \h </w:instrText>
            </w:r>
            <w:r w:rsidR="00DD217F">
              <w:fldChar w:fldCharType="separate"/>
            </w:r>
            <w:r w:rsidR="00DD217F">
              <w:t>5.6</w:t>
            </w:r>
            <w:r w:rsidR="00DD217F">
              <w:fldChar w:fldCharType="end"/>
            </w:r>
            <w:r w:rsidR="00DD217F">
              <w:t>.</w:t>
            </w:r>
          </w:p>
        </w:tc>
      </w:tr>
    </w:tbl>
    <w:p w14:paraId="4E675D23" w14:textId="77777777" w:rsidR="0053794A" w:rsidRDefault="0053794A" w:rsidP="0053794A"/>
    <w:p w14:paraId="6E6CF376" w14:textId="14637D43" w:rsidR="0053794A" w:rsidRDefault="00114D58" w:rsidP="0053794A">
      <w:pPr>
        <w:pStyle w:val="Heading2"/>
      </w:pPr>
      <w:bookmarkStart w:id="41" w:name="_Ref449533668"/>
      <w:bookmarkStart w:id="42" w:name="_Toc459276813"/>
      <w:proofErr w:type="spellStart"/>
      <w:r>
        <w:t>Cateogry</w:t>
      </w:r>
      <w:r w:rsidR="0053794A">
        <w:t>Desc</w:t>
      </w:r>
      <w:bookmarkEnd w:id="41"/>
      <w:bookmarkEnd w:id="42"/>
      <w:proofErr w:type="spellEnd"/>
    </w:p>
    <w:p w14:paraId="64C4D759" w14:textId="039CA925" w:rsidR="0053794A" w:rsidRDefault="0053794A" w:rsidP="0053794A">
      <w:r>
        <w:t xml:space="preserve">The </w:t>
      </w:r>
      <w:proofErr w:type="spellStart"/>
      <w:r w:rsidR="00114D58">
        <w:t>CategoryDesc</w:t>
      </w:r>
      <w:proofErr w:type="spellEnd"/>
      <w:r>
        <w:t xml:space="preserve"> class contains</w:t>
      </w:r>
      <w:r w:rsidRPr="00E135EF">
        <w:t xml:space="preserve"> </w:t>
      </w:r>
      <w:r>
        <w:t xml:space="preserve">the list </w:t>
      </w:r>
      <w:r w:rsidR="00114D58">
        <w:t>of localizable attributes for a category</w:t>
      </w:r>
      <w:r>
        <w:t>.</w:t>
      </w:r>
    </w:p>
    <w:tbl>
      <w:tblPr>
        <w:tblW w:w="9923" w:type="dxa"/>
        <w:tblInd w:w="60" w:type="dxa"/>
        <w:tblLayout w:type="fixed"/>
        <w:tblCellMar>
          <w:left w:w="60" w:type="dxa"/>
          <w:right w:w="60" w:type="dxa"/>
        </w:tblCellMar>
        <w:tblLook w:val="0000" w:firstRow="0" w:lastRow="0" w:firstColumn="0" w:lastColumn="0" w:noHBand="0" w:noVBand="0"/>
      </w:tblPr>
      <w:tblGrid>
        <w:gridCol w:w="1843"/>
        <w:gridCol w:w="1559"/>
        <w:gridCol w:w="6521"/>
      </w:tblGrid>
      <w:tr w:rsidR="0053794A" w:rsidRPr="00EA6502" w14:paraId="0515D450" w14:textId="77777777" w:rsidTr="004261C7">
        <w:trPr>
          <w:trHeight w:val="258"/>
          <w:tblHeader/>
        </w:trPr>
        <w:tc>
          <w:tcPr>
            <w:tcW w:w="1843"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E86574F" w14:textId="77777777" w:rsidR="0053794A" w:rsidRPr="00EA6502" w:rsidRDefault="0053794A" w:rsidP="004261C7">
            <w:pPr>
              <w:pStyle w:val="TableHeader"/>
              <w:rPr>
                <w:sz w:val="20"/>
                <w:szCs w:val="20"/>
              </w:rPr>
            </w:pPr>
            <w:r w:rsidRPr="00EA6502">
              <w:rPr>
                <w:sz w:val="20"/>
                <w:szCs w:val="20"/>
              </w:rPr>
              <w:t>Attribute Name</w:t>
            </w:r>
          </w:p>
        </w:tc>
        <w:tc>
          <w:tcPr>
            <w:tcW w:w="155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2D053B5" w14:textId="77777777" w:rsidR="0053794A" w:rsidRPr="00EA6502" w:rsidRDefault="0053794A" w:rsidP="004261C7">
            <w:pPr>
              <w:pStyle w:val="TableHeader"/>
              <w:rPr>
                <w:sz w:val="20"/>
                <w:szCs w:val="20"/>
              </w:rPr>
            </w:pPr>
            <w:r w:rsidRPr="00EA6502">
              <w:rPr>
                <w:sz w:val="20"/>
                <w:szCs w:val="20"/>
              </w:rPr>
              <w:t>Type</w:t>
            </w:r>
          </w:p>
        </w:tc>
        <w:tc>
          <w:tcPr>
            <w:tcW w:w="6521"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D2810B4" w14:textId="77777777" w:rsidR="0053794A" w:rsidRPr="00EA6502" w:rsidRDefault="0053794A" w:rsidP="004261C7">
            <w:pPr>
              <w:pStyle w:val="TableHeader"/>
              <w:rPr>
                <w:sz w:val="20"/>
                <w:szCs w:val="20"/>
              </w:rPr>
            </w:pPr>
            <w:r w:rsidRPr="00EA6502">
              <w:rPr>
                <w:sz w:val="20"/>
                <w:szCs w:val="20"/>
              </w:rPr>
              <w:t>Description</w:t>
            </w:r>
          </w:p>
        </w:tc>
      </w:tr>
      <w:tr w:rsidR="0053794A" w14:paraId="04AAF9F8" w14:textId="77777777" w:rsidTr="004261C7">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317EAB8C" w14:textId="77777777" w:rsidR="0053794A" w:rsidRPr="00D6554F" w:rsidRDefault="0053794A" w:rsidP="004261C7">
            <w:pPr>
              <w:pStyle w:val="Table"/>
            </w:pPr>
            <w:proofErr w:type="spellStart"/>
            <w:r>
              <w:t>lang</w:t>
            </w:r>
            <w:proofErr w:type="spellEnd"/>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6387F352" w14:textId="77777777" w:rsidR="0053794A" w:rsidRPr="00D6554F" w:rsidRDefault="0053794A" w:rsidP="004261C7">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718E8C58" w14:textId="77777777" w:rsidR="0053794A" w:rsidRPr="00D6554F" w:rsidRDefault="0053794A" w:rsidP="004261C7">
            <w:pPr>
              <w:pStyle w:val="Table"/>
            </w:pPr>
            <w:r>
              <w:t>The ISO-2 language code.</w:t>
            </w:r>
          </w:p>
        </w:tc>
      </w:tr>
      <w:tr w:rsidR="0053794A" w14:paraId="32B283F4" w14:textId="77777777" w:rsidTr="004261C7">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2E444515" w14:textId="77777777" w:rsidR="0053794A" w:rsidRDefault="0053794A" w:rsidP="004261C7">
            <w:pPr>
              <w:pStyle w:val="Table"/>
            </w:pPr>
            <w:r>
              <w:t>name</w:t>
            </w:r>
          </w:p>
        </w:tc>
        <w:tc>
          <w:tcPr>
            <w:tcW w:w="1559" w:type="dxa"/>
            <w:tcBorders>
              <w:top w:val="single" w:sz="2" w:space="0" w:color="auto"/>
              <w:left w:val="single" w:sz="2" w:space="0" w:color="auto"/>
              <w:bottom w:val="single" w:sz="2" w:space="0" w:color="auto"/>
              <w:right w:val="single" w:sz="2" w:space="0" w:color="auto"/>
            </w:tcBorders>
            <w:shd w:val="clear" w:color="auto" w:fill="FFFFFF"/>
          </w:tcPr>
          <w:p w14:paraId="0C1B13FE" w14:textId="77777777" w:rsidR="0053794A" w:rsidRDefault="0053794A" w:rsidP="004261C7">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05DAB731" w14:textId="31AB6112" w:rsidR="0053794A" w:rsidRDefault="00E84A3E" w:rsidP="00114D58">
            <w:pPr>
              <w:pStyle w:val="Table"/>
            </w:pPr>
            <w:r>
              <w:t>The localized name of a</w:t>
            </w:r>
            <w:r w:rsidR="0053794A">
              <w:t xml:space="preserve"> </w:t>
            </w:r>
            <w:r w:rsidR="00114D58">
              <w:t>category</w:t>
            </w:r>
            <w:r w:rsidR="0053794A">
              <w:t>.</w:t>
            </w:r>
          </w:p>
        </w:tc>
      </w:tr>
    </w:tbl>
    <w:p w14:paraId="057D077A" w14:textId="77777777" w:rsidR="0053794A" w:rsidRDefault="0053794A" w:rsidP="0053794A"/>
    <w:p w14:paraId="308AEDA2" w14:textId="277DF80C" w:rsidR="008A0F3D" w:rsidRDefault="008A0F3D" w:rsidP="008A0F3D">
      <w:pPr>
        <w:pStyle w:val="Heading2"/>
      </w:pPr>
      <w:bookmarkStart w:id="43" w:name="_Ref449532043"/>
      <w:bookmarkStart w:id="44" w:name="_Toc459276814"/>
      <w:r>
        <w:t>Reference</w:t>
      </w:r>
      <w:bookmarkEnd w:id="43"/>
      <w:bookmarkEnd w:id="44"/>
    </w:p>
    <w:p w14:paraId="5CCB2190" w14:textId="16B7B9F2" w:rsidR="008A0F3D" w:rsidRDefault="008A0F3D" w:rsidP="008A0F3D">
      <w:r>
        <w:t>The Reference class provides a typed</w:t>
      </w:r>
      <w:r w:rsidR="00E84A3E">
        <w:t>,</w:t>
      </w:r>
      <w:r>
        <w:t xml:space="preserve"> weak reference to a message.</w:t>
      </w:r>
    </w:p>
    <w:tbl>
      <w:tblPr>
        <w:tblW w:w="9923" w:type="dxa"/>
        <w:tblInd w:w="60" w:type="dxa"/>
        <w:tblLayout w:type="fixed"/>
        <w:tblCellMar>
          <w:left w:w="60" w:type="dxa"/>
          <w:right w:w="60" w:type="dxa"/>
        </w:tblCellMar>
        <w:tblLook w:val="0000" w:firstRow="0" w:lastRow="0" w:firstColumn="0" w:lastColumn="0" w:noHBand="0" w:noVBand="0"/>
      </w:tblPr>
      <w:tblGrid>
        <w:gridCol w:w="1843"/>
        <w:gridCol w:w="1985"/>
        <w:gridCol w:w="6095"/>
      </w:tblGrid>
      <w:tr w:rsidR="008A0F3D" w:rsidRPr="00EA6502" w14:paraId="76C89A41" w14:textId="77777777" w:rsidTr="008A0F3D">
        <w:trPr>
          <w:trHeight w:val="258"/>
          <w:tblHeader/>
        </w:trPr>
        <w:tc>
          <w:tcPr>
            <w:tcW w:w="1843"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7D3769D" w14:textId="77777777" w:rsidR="008A0F3D" w:rsidRPr="00EA6502" w:rsidRDefault="008A0F3D" w:rsidP="004261C7">
            <w:pPr>
              <w:pStyle w:val="TableHeader"/>
              <w:rPr>
                <w:sz w:val="20"/>
                <w:szCs w:val="20"/>
              </w:rPr>
            </w:pPr>
            <w:r w:rsidRPr="00EA6502">
              <w:rPr>
                <w:sz w:val="20"/>
                <w:szCs w:val="20"/>
              </w:rPr>
              <w:t>Attribute Name</w:t>
            </w:r>
          </w:p>
        </w:tc>
        <w:tc>
          <w:tcPr>
            <w:tcW w:w="198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67A550F" w14:textId="77777777" w:rsidR="008A0F3D" w:rsidRPr="00EA6502" w:rsidRDefault="008A0F3D" w:rsidP="004261C7">
            <w:pPr>
              <w:pStyle w:val="TableHeader"/>
              <w:rPr>
                <w:sz w:val="20"/>
                <w:szCs w:val="20"/>
              </w:rPr>
            </w:pPr>
            <w:r w:rsidRPr="00EA6502">
              <w:rPr>
                <w:sz w:val="20"/>
                <w:szCs w:val="20"/>
              </w:rPr>
              <w:t>Type</w:t>
            </w:r>
          </w:p>
        </w:tc>
        <w:tc>
          <w:tcPr>
            <w:tcW w:w="60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E1DC2D8" w14:textId="77777777" w:rsidR="008A0F3D" w:rsidRPr="00EA6502" w:rsidRDefault="008A0F3D" w:rsidP="004261C7">
            <w:pPr>
              <w:pStyle w:val="TableHeader"/>
              <w:rPr>
                <w:sz w:val="20"/>
                <w:szCs w:val="20"/>
              </w:rPr>
            </w:pPr>
            <w:r w:rsidRPr="00EA6502">
              <w:rPr>
                <w:sz w:val="20"/>
                <w:szCs w:val="20"/>
              </w:rPr>
              <w:t>Description</w:t>
            </w:r>
          </w:p>
        </w:tc>
      </w:tr>
      <w:tr w:rsidR="008A0F3D" w14:paraId="51E406A3" w14:textId="77777777" w:rsidTr="008A0F3D">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08D29BE3" w14:textId="2BA8D2AF" w:rsidR="008A0F3D" w:rsidRPr="00D6554F" w:rsidRDefault="008A0F3D" w:rsidP="004261C7">
            <w:pPr>
              <w:pStyle w:val="Table"/>
            </w:pPr>
            <w:proofErr w:type="spellStart"/>
            <w:r>
              <w:t>messageId</w:t>
            </w:r>
            <w:proofErr w:type="spellEnd"/>
          </w:p>
        </w:tc>
        <w:tc>
          <w:tcPr>
            <w:tcW w:w="1985" w:type="dxa"/>
            <w:tcBorders>
              <w:top w:val="single" w:sz="2" w:space="0" w:color="auto"/>
              <w:left w:val="single" w:sz="2" w:space="0" w:color="auto"/>
              <w:bottom w:val="single" w:sz="2" w:space="0" w:color="auto"/>
              <w:right w:val="single" w:sz="2" w:space="0" w:color="auto"/>
            </w:tcBorders>
            <w:shd w:val="clear" w:color="auto" w:fill="FFFFFF"/>
          </w:tcPr>
          <w:p w14:paraId="12B31914" w14:textId="77777777" w:rsidR="008A0F3D" w:rsidRPr="00D6554F" w:rsidRDefault="008A0F3D" w:rsidP="004261C7">
            <w:pPr>
              <w:pStyle w:val="Table"/>
            </w:pPr>
            <w:r>
              <w:t>String</w:t>
            </w:r>
          </w:p>
        </w:tc>
        <w:tc>
          <w:tcPr>
            <w:tcW w:w="6095" w:type="dxa"/>
            <w:tcBorders>
              <w:top w:val="single" w:sz="2" w:space="0" w:color="auto"/>
              <w:left w:val="single" w:sz="2" w:space="0" w:color="auto"/>
              <w:bottom w:val="single" w:sz="2" w:space="0" w:color="auto"/>
              <w:right w:val="single" w:sz="2" w:space="0" w:color="auto"/>
            </w:tcBorders>
            <w:shd w:val="clear" w:color="auto" w:fill="FFFFFF"/>
          </w:tcPr>
          <w:p w14:paraId="7BD5BDEC" w14:textId="06CBB572" w:rsidR="008A0F3D" w:rsidRPr="00D6554F" w:rsidRDefault="008A0F3D" w:rsidP="00E84A3E">
            <w:pPr>
              <w:pStyle w:val="Table"/>
            </w:pPr>
            <w:r>
              <w:t xml:space="preserve">An identifier of the reference message. If the </w:t>
            </w:r>
            <w:proofErr w:type="spellStart"/>
            <w:r>
              <w:t>messageId</w:t>
            </w:r>
            <w:proofErr w:type="spellEnd"/>
            <w:r>
              <w:t xml:space="preserve"> is recognized to be an MRN or short-ID of another message, it can </w:t>
            </w:r>
            <w:r w:rsidR="00E84A3E">
              <w:t>e.g. be used to hyperlink to that message. However there are</w:t>
            </w:r>
            <w:r>
              <w:t xml:space="preserve"> no requirement</w:t>
            </w:r>
            <w:r w:rsidR="00E84A3E">
              <w:t>s</w:t>
            </w:r>
            <w:r>
              <w:t xml:space="preserve"> </w:t>
            </w:r>
            <w:r w:rsidR="00E84A3E">
              <w:t>as to</w:t>
            </w:r>
            <w:r>
              <w:t xml:space="preserve"> the format of the message ID.</w:t>
            </w:r>
          </w:p>
        </w:tc>
      </w:tr>
      <w:tr w:rsidR="008A0F3D" w14:paraId="79117B5C" w14:textId="77777777" w:rsidTr="008A0F3D">
        <w:trPr>
          <w:trHeight w:val="230"/>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33DF7774" w14:textId="67EC2BE3" w:rsidR="008A0F3D" w:rsidRDefault="008A0F3D" w:rsidP="004261C7">
            <w:pPr>
              <w:pStyle w:val="Table"/>
            </w:pPr>
            <w:r>
              <w:t>type</w:t>
            </w:r>
          </w:p>
        </w:tc>
        <w:tc>
          <w:tcPr>
            <w:tcW w:w="1985" w:type="dxa"/>
            <w:tcBorders>
              <w:top w:val="single" w:sz="2" w:space="0" w:color="auto"/>
              <w:left w:val="single" w:sz="2" w:space="0" w:color="auto"/>
              <w:bottom w:val="single" w:sz="2" w:space="0" w:color="auto"/>
              <w:right w:val="single" w:sz="2" w:space="0" w:color="auto"/>
            </w:tcBorders>
            <w:shd w:val="clear" w:color="auto" w:fill="FFFFFF"/>
          </w:tcPr>
          <w:p w14:paraId="1EF6679F" w14:textId="7D05BF8D" w:rsidR="008A0F3D" w:rsidRDefault="008A0F3D" w:rsidP="004261C7">
            <w:pPr>
              <w:pStyle w:val="Table"/>
            </w:pPr>
            <w:proofErr w:type="spellStart"/>
            <w:r>
              <w:t>ReferenceType</w:t>
            </w:r>
            <w:proofErr w:type="spellEnd"/>
          </w:p>
        </w:tc>
        <w:tc>
          <w:tcPr>
            <w:tcW w:w="6095" w:type="dxa"/>
            <w:tcBorders>
              <w:top w:val="single" w:sz="2" w:space="0" w:color="auto"/>
              <w:left w:val="single" w:sz="2" w:space="0" w:color="auto"/>
              <w:bottom w:val="single" w:sz="2" w:space="0" w:color="auto"/>
              <w:right w:val="single" w:sz="2" w:space="0" w:color="auto"/>
            </w:tcBorders>
            <w:shd w:val="clear" w:color="auto" w:fill="FFFFFF"/>
          </w:tcPr>
          <w:p w14:paraId="6DF2075D" w14:textId="570A2497" w:rsidR="008A0F3D" w:rsidRDefault="008A0F3D" w:rsidP="008A0F3D">
            <w:pPr>
              <w:pStyle w:val="Table"/>
            </w:pPr>
            <w:r>
              <w:t>The type of the reference. One of the values “reference”, “repetition”, “cancellation” or “update”.</w:t>
            </w:r>
          </w:p>
        </w:tc>
      </w:tr>
      <w:tr w:rsidR="008A0F3D" w14:paraId="63C97468" w14:textId="77777777" w:rsidTr="008A0F3D">
        <w:trPr>
          <w:trHeight w:val="230"/>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703CD105" w14:textId="38BC22BE" w:rsidR="008A0F3D" w:rsidRDefault="008A0F3D" w:rsidP="004261C7">
            <w:pPr>
              <w:pStyle w:val="Table"/>
            </w:pPr>
            <w:r>
              <w:t>description</w:t>
            </w:r>
          </w:p>
        </w:tc>
        <w:tc>
          <w:tcPr>
            <w:tcW w:w="1985" w:type="dxa"/>
            <w:tcBorders>
              <w:top w:val="single" w:sz="2" w:space="0" w:color="auto"/>
              <w:left w:val="single" w:sz="2" w:space="0" w:color="auto"/>
              <w:bottom w:val="single" w:sz="2" w:space="0" w:color="auto"/>
              <w:right w:val="single" w:sz="2" w:space="0" w:color="auto"/>
            </w:tcBorders>
            <w:shd w:val="clear" w:color="auto" w:fill="FFFFFF"/>
          </w:tcPr>
          <w:p w14:paraId="682B98A3" w14:textId="248DB7BB" w:rsidR="008A0F3D" w:rsidRDefault="008A0F3D" w:rsidP="004261C7">
            <w:pPr>
              <w:pStyle w:val="Table"/>
            </w:pPr>
            <w:r>
              <w:t>String</w:t>
            </w:r>
          </w:p>
        </w:tc>
        <w:tc>
          <w:tcPr>
            <w:tcW w:w="6095" w:type="dxa"/>
            <w:tcBorders>
              <w:top w:val="single" w:sz="2" w:space="0" w:color="auto"/>
              <w:left w:val="single" w:sz="2" w:space="0" w:color="auto"/>
              <w:bottom w:val="single" w:sz="2" w:space="0" w:color="auto"/>
              <w:right w:val="single" w:sz="2" w:space="0" w:color="auto"/>
            </w:tcBorders>
            <w:shd w:val="clear" w:color="auto" w:fill="FFFFFF"/>
          </w:tcPr>
          <w:p w14:paraId="6B8B8DBD" w14:textId="7BCB165E" w:rsidR="008A0F3D" w:rsidRDefault="008A0F3D" w:rsidP="008A0F3D">
            <w:pPr>
              <w:pStyle w:val="Table"/>
            </w:pPr>
            <w:r>
              <w:t>An optional description of the reference.</w:t>
            </w:r>
          </w:p>
        </w:tc>
      </w:tr>
    </w:tbl>
    <w:p w14:paraId="32211078" w14:textId="77777777" w:rsidR="008A0F3D" w:rsidRDefault="008A0F3D" w:rsidP="008A0F3D"/>
    <w:p w14:paraId="3981977F" w14:textId="1C5A7462" w:rsidR="008A0F3D" w:rsidRDefault="008A0F3D" w:rsidP="008A0F3D">
      <w:pPr>
        <w:pStyle w:val="Heading2"/>
      </w:pPr>
      <w:bookmarkStart w:id="45" w:name="_Ref449531981"/>
      <w:bookmarkStart w:id="46" w:name="_Toc459276815"/>
      <w:proofErr w:type="spellStart"/>
      <w:r>
        <w:t>DateInterval</w:t>
      </w:r>
      <w:bookmarkEnd w:id="45"/>
      <w:bookmarkEnd w:id="46"/>
      <w:proofErr w:type="spellEnd"/>
    </w:p>
    <w:p w14:paraId="3B9DBD0D" w14:textId="251D8EB1" w:rsidR="008A0F3D" w:rsidRDefault="008A0F3D" w:rsidP="008A0F3D">
      <w:r>
        <w:t xml:space="preserve">A message will have an associated list of </w:t>
      </w:r>
      <w:r w:rsidR="00E84A3E">
        <w:t>(</w:t>
      </w:r>
      <w:r>
        <w:t>possibly open-ended</w:t>
      </w:r>
      <w:r w:rsidR="00E84A3E">
        <w:t>)</w:t>
      </w:r>
      <w:r>
        <w:t xml:space="preserve"> date-time intervals, as defined by the </w:t>
      </w:r>
      <w:proofErr w:type="spellStart"/>
      <w:r>
        <w:t>DateInterval</w:t>
      </w:r>
      <w:proofErr w:type="spellEnd"/>
      <w:r>
        <w:t xml:space="preserve"> class.</w:t>
      </w:r>
      <w:r w:rsidR="00CE263F">
        <w:t xml:space="preserve"> This defines the period of time for which the hazard described by the message applies.</w:t>
      </w:r>
    </w:p>
    <w:p w14:paraId="074F1590" w14:textId="17EAB6CF" w:rsidR="00CE263F" w:rsidRDefault="00CE263F" w:rsidP="008A0F3D">
      <w:r w:rsidRPr="00FF4B60">
        <w:t xml:space="preserve">Additionally, a message can be assigned a localized textual </w:t>
      </w:r>
      <w:r>
        <w:rPr>
          <w:i/>
        </w:rPr>
        <w:t xml:space="preserve">time </w:t>
      </w:r>
      <w:r w:rsidRPr="00FF4B60">
        <w:t>description</w:t>
      </w:r>
      <w:r>
        <w:t xml:space="preserve"> (part of the </w:t>
      </w:r>
      <w:proofErr w:type="spellStart"/>
      <w:r w:rsidRPr="003A1108">
        <w:rPr>
          <w:i/>
        </w:rPr>
        <w:t>MessageDesc</w:t>
      </w:r>
      <w:proofErr w:type="spellEnd"/>
      <w:r>
        <w:t xml:space="preserve"> class</w:t>
      </w:r>
      <w:r w:rsidR="00E84A3E">
        <w:t xml:space="preserve"> – see </w:t>
      </w:r>
      <w:r w:rsidR="00E84A3E">
        <w:fldChar w:fldCharType="begin"/>
      </w:r>
      <w:r w:rsidR="00E84A3E">
        <w:instrText xml:space="preserve"> REF _Ref449533628 \r \h </w:instrText>
      </w:r>
      <w:r w:rsidR="00E84A3E">
        <w:fldChar w:fldCharType="separate"/>
      </w:r>
      <w:r w:rsidR="00E84A3E">
        <w:t>5.11</w:t>
      </w:r>
      <w:r w:rsidR="00E84A3E">
        <w:fldChar w:fldCharType="end"/>
      </w:r>
      <w:r>
        <w:t>)</w:t>
      </w:r>
      <w:r w:rsidRPr="00FF4B60">
        <w:t>.</w:t>
      </w:r>
    </w:p>
    <w:tbl>
      <w:tblPr>
        <w:tblW w:w="9923" w:type="dxa"/>
        <w:tblInd w:w="60" w:type="dxa"/>
        <w:tblLayout w:type="fixed"/>
        <w:tblCellMar>
          <w:left w:w="60" w:type="dxa"/>
          <w:right w:w="60" w:type="dxa"/>
        </w:tblCellMar>
        <w:tblLook w:val="0000" w:firstRow="0" w:lastRow="0" w:firstColumn="0" w:lastColumn="0" w:noHBand="0" w:noVBand="0"/>
      </w:tblPr>
      <w:tblGrid>
        <w:gridCol w:w="1843"/>
        <w:gridCol w:w="1418"/>
        <w:gridCol w:w="6662"/>
      </w:tblGrid>
      <w:tr w:rsidR="002A2AFB" w:rsidRPr="00EA6502" w14:paraId="5605042B" w14:textId="77777777" w:rsidTr="002A2AFB">
        <w:trPr>
          <w:trHeight w:val="258"/>
          <w:tblHeader/>
        </w:trPr>
        <w:tc>
          <w:tcPr>
            <w:tcW w:w="1843"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D6A745D" w14:textId="77777777" w:rsidR="008A0F3D" w:rsidRPr="00EA6502" w:rsidRDefault="008A0F3D" w:rsidP="004261C7">
            <w:pPr>
              <w:pStyle w:val="TableHeader"/>
              <w:rPr>
                <w:sz w:val="20"/>
                <w:szCs w:val="20"/>
              </w:rPr>
            </w:pPr>
            <w:r w:rsidRPr="00EA6502">
              <w:rPr>
                <w:sz w:val="20"/>
                <w:szCs w:val="20"/>
              </w:rPr>
              <w:t>Attribute Name</w:t>
            </w:r>
          </w:p>
        </w:tc>
        <w:tc>
          <w:tcPr>
            <w:tcW w:w="1418"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7FEE90D" w14:textId="77777777" w:rsidR="008A0F3D" w:rsidRPr="00EA6502" w:rsidRDefault="008A0F3D" w:rsidP="004261C7">
            <w:pPr>
              <w:pStyle w:val="TableHeader"/>
              <w:rPr>
                <w:sz w:val="20"/>
                <w:szCs w:val="20"/>
              </w:rPr>
            </w:pPr>
            <w:r w:rsidRPr="00EA6502">
              <w:rPr>
                <w:sz w:val="20"/>
                <w:szCs w:val="20"/>
              </w:rPr>
              <w:t>Type</w:t>
            </w:r>
          </w:p>
        </w:tc>
        <w:tc>
          <w:tcPr>
            <w:tcW w:w="6662"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93F8CB0" w14:textId="77777777" w:rsidR="008A0F3D" w:rsidRPr="00EA6502" w:rsidRDefault="008A0F3D" w:rsidP="004261C7">
            <w:pPr>
              <w:pStyle w:val="TableHeader"/>
              <w:rPr>
                <w:sz w:val="20"/>
                <w:szCs w:val="20"/>
              </w:rPr>
            </w:pPr>
            <w:r w:rsidRPr="00EA6502">
              <w:rPr>
                <w:sz w:val="20"/>
                <w:szCs w:val="20"/>
              </w:rPr>
              <w:t>Description</w:t>
            </w:r>
          </w:p>
        </w:tc>
      </w:tr>
      <w:tr w:rsidR="002A2AFB" w14:paraId="14F87374" w14:textId="77777777" w:rsidTr="002A2AFB">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197DC35C" w14:textId="7DAC3CC5" w:rsidR="008A0F3D" w:rsidRPr="00D6554F" w:rsidRDefault="002A2AFB" w:rsidP="004261C7">
            <w:pPr>
              <w:pStyle w:val="Table"/>
            </w:pPr>
            <w:proofErr w:type="spellStart"/>
            <w:r>
              <w:t>fromDate</w:t>
            </w:r>
            <w:proofErr w:type="spellEnd"/>
          </w:p>
        </w:tc>
        <w:tc>
          <w:tcPr>
            <w:tcW w:w="1418" w:type="dxa"/>
            <w:tcBorders>
              <w:top w:val="single" w:sz="2" w:space="0" w:color="auto"/>
              <w:left w:val="single" w:sz="2" w:space="0" w:color="auto"/>
              <w:bottom w:val="single" w:sz="2" w:space="0" w:color="auto"/>
              <w:right w:val="single" w:sz="2" w:space="0" w:color="auto"/>
            </w:tcBorders>
            <w:shd w:val="clear" w:color="auto" w:fill="FFFFFF"/>
          </w:tcPr>
          <w:p w14:paraId="08BC5CD1" w14:textId="60665562" w:rsidR="008A0F3D" w:rsidRPr="00D6554F" w:rsidRDefault="002A2AFB" w:rsidP="004261C7">
            <w:pPr>
              <w:pStyle w:val="Table"/>
            </w:pPr>
            <w:proofErr w:type="spellStart"/>
            <w:r>
              <w:t>DateTime</w:t>
            </w:r>
            <w:proofErr w:type="spellEnd"/>
          </w:p>
        </w:tc>
        <w:tc>
          <w:tcPr>
            <w:tcW w:w="6662" w:type="dxa"/>
            <w:tcBorders>
              <w:top w:val="single" w:sz="2" w:space="0" w:color="auto"/>
              <w:left w:val="single" w:sz="2" w:space="0" w:color="auto"/>
              <w:bottom w:val="single" w:sz="2" w:space="0" w:color="auto"/>
              <w:right w:val="single" w:sz="2" w:space="0" w:color="auto"/>
            </w:tcBorders>
            <w:shd w:val="clear" w:color="auto" w:fill="FFFFFF"/>
          </w:tcPr>
          <w:p w14:paraId="3D4180D6" w14:textId="4354AC1A" w:rsidR="008A0F3D" w:rsidRPr="00D6554F" w:rsidRDefault="002A2AFB" w:rsidP="004261C7">
            <w:pPr>
              <w:pStyle w:val="Table"/>
            </w:pPr>
            <w:r>
              <w:t>The start date-time of a date interval.</w:t>
            </w:r>
          </w:p>
        </w:tc>
      </w:tr>
      <w:tr w:rsidR="002A2AFB" w14:paraId="252D725C" w14:textId="77777777" w:rsidTr="002A2AFB">
        <w:trPr>
          <w:trHeight w:val="229"/>
        </w:trPr>
        <w:tc>
          <w:tcPr>
            <w:tcW w:w="1843" w:type="dxa"/>
            <w:tcBorders>
              <w:top w:val="single" w:sz="2" w:space="0" w:color="auto"/>
              <w:left w:val="single" w:sz="2" w:space="0" w:color="auto"/>
              <w:bottom w:val="single" w:sz="2" w:space="0" w:color="auto"/>
              <w:right w:val="single" w:sz="2" w:space="0" w:color="auto"/>
            </w:tcBorders>
            <w:shd w:val="clear" w:color="auto" w:fill="FFFFFF"/>
          </w:tcPr>
          <w:p w14:paraId="6525B0E9" w14:textId="5B890458" w:rsidR="002A2AFB" w:rsidRDefault="002A2AFB" w:rsidP="004261C7">
            <w:pPr>
              <w:pStyle w:val="Table"/>
            </w:pPr>
            <w:proofErr w:type="spellStart"/>
            <w:r>
              <w:t>toDate</w:t>
            </w:r>
            <w:proofErr w:type="spellEnd"/>
          </w:p>
        </w:tc>
        <w:tc>
          <w:tcPr>
            <w:tcW w:w="1418" w:type="dxa"/>
            <w:tcBorders>
              <w:top w:val="single" w:sz="2" w:space="0" w:color="auto"/>
              <w:left w:val="single" w:sz="2" w:space="0" w:color="auto"/>
              <w:bottom w:val="single" w:sz="2" w:space="0" w:color="auto"/>
              <w:right w:val="single" w:sz="2" w:space="0" w:color="auto"/>
            </w:tcBorders>
            <w:shd w:val="clear" w:color="auto" w:fill="FFFFFF"/>
          </w:tcPr>
          <w:p w14:paraId="7200BB4D" w14:textId="32788467" w:rsidR="002A2AFB" w:rsidRDefault="002A2AFB" w:rsidP="004261C7">
            <w:pPr>
              <w:pStyle w:val="Table"/>
            </w:pPr>
            <w:proofErr w:type="spellStart"/>
            <w:r>
              <w:t>DateTime</w:t>
            </w:r>
            <w:proofErr w:type="spellEnd"/>
          </w:p>
        </w:tc>
        <w:tc>
          <w:tcPr>
            <w:tcW w:w="6662" w:type="dxa"/>
            <w:tcBorders>
              <w:top w:val="single" w:sz="2" w:space="0" w:color="auto"/>
              <w:left w:val="single" w:sz="2" w:space="0" w:color="auto"/>
              <w:bottom w:val="single" w:sz="2" w:space="0" w:color="auto"/>
              <w:right w:val="single" w:sz="2" w:space="0" w:color="auto"/>
            </w:tcBorders>
            <w:shd w:val="clear" w:color="auto" w:fill="FFFFFF"/>
          </w:tcPr>
          <w:p w14:paraId="211E5EF4" w14:textId="547C347D" w:rsidR="002A2AFB" w:rsidRDefault="002A2AFB" w:rsidP="004261C7">
            <w:pPr>
              <w:pStyle w:val="Table"/>
            </w:pPr>
            <w:r>
              <w:t>An optional end date-time of a date interval.</w:t>
            </w:r>
          </w:p>
        </w:tc>
      </w:tr>
    </w:tbl>
    <w:p w14:paraId="1291C41A" w14:textId="77777777" w:rsidR="003C0178" w:rsidRDefault="003C0178" w:rsidP="004B3433"/>
    <w:p w14:paraId="1D8CBCE0" w14:textId="77777777" w:rsidR="0021100B" w:rsidRDefault="0021100B" w:rsidP="0021100B">
      <w:pPr>
        <w:pStyle w:val="Heading2"/>
      </w:pPr>
      <w:bookmarkStart w:id="47" w:name="_Ref449531819"/>
      <w:bookmarkStart w:id="48" w:name="_Toc459276816"/>
      <w:proofErr w:type="spellStart"/>
      <w:r>
        <w:lastRenderedPageBreak/>
        <w:t>GeoJSON</w:t>
      </w:r>
      <w:bookmarkEnd w:id="47"/>
      <w:bookmarkEnd w:id="48"/>
      <w:proofErr w:type="spellEnd"/>
    </w:p>
    <w:p w14:paraId="3B369832" w14:textId="5741C9BF" w:rsidR="0021100B" w:rsidRDefault="0021100B" w:rsidP="0021100B">
      <w:r>
        <w:t xml:space="preserve">The </w:t>
      </w:r>
      <w:proofErr w:type="spellStart"/>
      <w:r>
        <w:t>GeoJSON</w:t>
      </w:r>
      <w:proofErr w:type="spellEnd"/>
      <w:r>
        <w:t xml:space="preserve"> package is an implementation of an external data model, as defined at </w:t>
      </w:r>
      <w:hyperlink r:id="rId16" w:history="1">
        <w:r w:rsidRPr="002B6E5D">
          <w:rPr>
            <w:rStyle w:val="Hyperlink"/>
          </w:rPr>
          <w:t>http://geojson.org/geojson-spec.html</w:t>
        </w:r>
      </w:hyperlink>
      <w:r>
        <w:t>. The classes will not be detailed in this chapter.</w:t>
      </w:r>
    </w:p>
    <w:p w14:paraId="11E58187" w14:textId="75400E29" w:rsidR="00C768BD" w:rsidRDefault="00C768BD" w:rsidP="0021100B">
      <w:proofErr w:type="spellStart"/>
      <w:r>
        <w:t>GeoJSON</w:t>
      </w:r>
      <w:proofErr w:type="spellEnd"/>
      <w:r>
        <w:t xml:space="preserve"> was picked as the representation of a message geometry, because it is widely adopted by client libraries, and, unlike e.g. WKT, the </w:t>
      </w:r>
      <w:proofErr w:type="spellStart"/>
      <w:r>
        <w:t>GeoJSON</w:t>
      </w:r>
      <w:proofErr w:type="spellEnd"/>
      <w:r>
        <w:t xml:space="preserve"> Feature class has associated properties that can be used to sto</w:t>
      </w:r>
      <w:r w:rsidR="00E84A3E">
        <w:t xml:space="preserve">re various information, that </w:t>
      </w:r>
      <w:r w:rsidR="00D45558">
        <w:t>may</w:t>
      </w:r>
      <w:r w:rsidR="00E84A3E">
        <w:t xml:space="preserve"> be used in the portrayal of the messages.</w:t>
      </w:r>
    </w:p>
    <w:p w14:paraId="77FD0D76" w14:textId="11A80878" w:rsidR="00E84A3E" w:rsidRDefault="00E84A3E" w:rsidP="0021100B">
      <w:r>
        <w:t xml:space="preserve">The NW-NM system thus defines the following </w:t>
      </w:r>
      <w:proofErr w:type="spellStart"/>
      <w:r>
        <w:t>GeoJSON</w:t>
      </w:r>
      <w:proofErr w:type="spellEnd"/>
      <w:r>
        <w:t xml:space="preserve"> Feature </w:t>
      </w:r>
      <w:proofErr w:type="gramStart"/>
      <w:r>
        <w:t>properties, that</w:t>
      </w:r>
      <w:proofErr w:type="gramEnd"/>
      <w:r>
        <w:t xml:space="preserve"> a client may use </w:t>
      </w:r>
      <w:r w:rsidR="00302908">
        <w:t xml:space="preserve">for improved portrayal </w:t>
      </w:r>
      <w:r>
        <w:t xml:space="preserve">(but is not mandated to </w:t>
      </w:r>
      <w:r w:rsidR="00302908">
        <w:t>do so</w:t>
      </w:r>
      <w:r>
        <w:t>):</w:t>
      </w:r>
    </w:p>
    <w:tbl>
      <w:tblPr>
        <w:tblW w:w="9923" w:type="dxa"/>
        <w:tblInd w:w="60" w:type="dxa"/>
        <w:tblLayout w:type="fixed"/>
        <w:tblCellMar>
          <w:left w:w="60" w:type="dxa"/>
          <w:right w:w="60" w:type="dxa"/>
        </w:tblCellMar>
        <w:tblLook w:val="0000" w:firstRow="0" w:lastRow="0" w:firstColumn="0" w:lastColumn="0" w:noHBand="0" w:noVBand="0"/>
      </w:tblPr>
      <w:tblGrid>
        <w:gridCol w:w="2835"/>
        <w:gridCol w:w="7088"/>
      </w:tblGrid>
      <w:tr w:rsidR="00302908" w:rsidRPr="00EA6502" w14:paraId="3D8F10AD" w14:textId="77777777" w:rsidTr="00302908">
        <w:trPr>
          <w:trHeight w:val="258"/>
          <w:tblHeader/>
        </w:trPr>
        <w:tc>
          <w:tcPr>
            <w:tcW w:w="283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A1882CF" w14:textId="4D1243FB" w:rsidR="00E84A3E" w:rsidRPr="00EA6502" w:rsidRDefault="00E84A3E" w:rsidP="00F97C02">
            <w:pPr>
              <w:pStyle w:val="TableHeader"/>
              <w:rPr>
                <w:sz w:val="20"/>
                <w:szCs w:val="20"/>
              </w:rPr>
            </w:pPr>
            <w:r>
              <w:rPr>
                <w:sz w:val="20"/>
                <w:szCs w:val="20"/>
              </w:rPr>
              <w:t>Property</w:t>
            </w:r>
            <w:r w:rsidRPr="00EA6502">
              <w:rPr>
                <w:sz w:val="20"/>
                <w:szCs w:val="20"/>
              </w:rPr>
              <w:t xml:space="preserve"> Name</w:t>
            </w:r>
          </w:p>
        </w:tc>
        <w:tc>
          <w:tcPr>
            <w:tcW w:w="7088"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380C194" w14:textId="77777777" w:rsidR="00E84A3E" w:rsidRPr="00EA6502" w:rsidRDefault="00E84A3E" w:rsidP="00F97C02">
            <w:pPr>
              <w:pStyle w:val="TableHeader"/>
              <w:rPr>
                <w:sz w:val="20"/>
                <w:szCs w:val="20"/>
              </w:rPr>
            </w:pPr>
            <w:r w:rsidRPr="00EA6502">
              <w:rPr>
                <w:sz w:val="20"/>
                <w:szCs w:val="20"/>
              </w:rPr>
              <w:t>Description</w:t>
            </w:r>
          </w:p>
        </w:tc>
      </w:tr>
      <w:tr w:rsidR="00302908" w14:paraId="7FABC616" w14:textId="77777777" w:rsidTr="00302908">
        <w:trPr>
          <w:trHeight w:val="229"/>
        </w:trPr>
        <w:tc>
          <w:tcPr>
            <w:tcW w:w="2835" w:type="dxa"/>
            <w:tcBorders>
              <w:top w:val="single" w:sz="2" w:space="0" w:color="auto"/>
              <w:left w:val="single" w:sz="2" w:space="0" w:color="auto"/>
              <w:bottom w:val="single" w:sz="2" w:space="0" w:color="auto"/>
              <w:right w:val="single" w:sz="2" w:space="0" w:color="auto"/>
            </w:tcBorders>
            <w:shd w:val="clear" w:color="auto" w:fill="FFFFFF"/>
          </w:tcPr>
          <w:p w14:paraId="347F8262" w14:textId="169C4C1D" w:rsidR="00E84A3E" w:rsidRPr="00D6554F" w:rsidRDefault="00E84A3E" w:rsidP="00F97C02">
            <w:pPr>
              <w:pStyle w:val="Table"/>
            </w:pPr>
            <w:r>
              <w:t>name:&lt;&lt;</w:t>
            </w:r>
            <w:proofErr w:type="spellStart"/>
            <w:r>
              <w:t>lang</w:t>
            </w:r>
            <w:proofErr w:type="spellEnd"/>
            <w:r>
              <w:t>&gt;&gt;</w:t>
            </w:r>
          </w:p>
        </w:tc>
        <w:tc>
          <w:tcPr>
            <w:tcW w:w="7088" w:type="dxa"/>
            <w:tcBorders>
              <w:top w:val="single" w:sz="2" w:space="0" w:color="auto"/>
              <w:left w:val="single" w:sz="2" w:space="0" w:color="auto"/>
              <w:bottom w:val="single" w:sz="2" w:space="0" w:color="auto"/>
              <w:right w:val="single" w:sz="2" w:space="0" w:color="auto"/>
            </w:tcBorders>
            <w:shd w:val="clear" w:color="auto" w:fill="FFFFFF"/>
          </w:tcPr>
          <w:p w14:paraId="351268AA" w14:textId="641416BF" w:rsidR="00E84A3E" w:rsidRDefault="00E84A3E" w:rsidP="00F97C02">
            <w:pPr>
              <w:pStyle w:val="Table"/>
            </w:pPr>
            <w:r>
              <w:t xml:space="preserve">Contains a language specific name that can be displayed for the geometry of the </w:t>
            </w:r>
            <w:r w:rsidR="007E020D">
              <w:t xml:space="preserve">entire </w:t>
            </w:r>
            <w:r>
              <w:t>Feature.</w:t>
            </w:r>
          </w:p>
          <w:p w14:paraId="6107B4B1" w14:textId="1E4608DE" w:rsidR="00E84A3E" w:rsidRPr="00D6554F" w:rsidRDefault="00E84A3E" w:rsidP="00F97C02">
            <w:pPr>
              <w:pStyle w:val="Table"/>
            </w:pPr>
            <w:r>
              <w:t xml:space="preserve">Example: </w:t>
            </w:r>
            <w:proofErr w:type="spellStart"/>
            <w:r>
              <w:t>name</w:t>
            </w:r>
            <w:proofErr w:type="gramStart"/>
            <w:r>
              <w:t>:en</w:t>
            </w:r>
            <w:proofErr w:type="spellEnd"/>
            <w:proofErr w:type="gramEnd"/>
            <w:r>
              <w:t xml:space="preserve"> = Area of reduced depth.</w:t>
            </w:r>
          </w:p>
        </w:tc>
      </w:tr>
      <w:tr w:rsidR="00302908" w14:paraId="35EEF0EE" w14:textId="77777777" w:rsidTr="00302908">
        <w:trPr>
          <w:trHeight w:val="229"/>
        </w:trPr>
        <w:tc>
          <w:tcPr>
            <w:tcW w:w="2835" w:type="dxa"/>
            <w:tcBorders>
              <w:top w:val="single" w:sz="2" w:space="0" w:color="auto"/>
              <w:left w:val="single" w:sz="2" w:space="0" w:color="auto"/>
              <w:bottom w:val="single" w:sz="2" w:space="0" w:color="auto"/>
              <w:right w:val="single" w:sz="2" w:space="0" w:color="auto"/>
            </w:tcBorders>
            <w:shd w:val="clear" w:color="auto" w:fill="FFFFFF"/>
          </w:tcPr>
          <w:p w14:paraId="65AFFAF8" w14:textId="754D7BA7" w:rsidR="00E84A3E" w:rsidRDefault="00302908" w:rsidP="007E020D">
            <w:pPr>
              <w:pStyle w:val="Table"/>
            </w:pPr>
            <w:r>
              <w:t>name:&lt;&lt;</w:t>
            </w:r>
            <w:r w:rsidR="007E020D">
              <w:t>x</w:t>
            </w:r>
            <w:r>
              <w:t>&gt;&gt;:&lt;&lt;</w:t>
            </w:r>
            <w:proofErr w:type="spellStart"/>
            <w:r>
              <w:t>lang</w:t>
            </w:r>
            <w:proofErr w:type="spellEnd"/>
            <w:r>
              <w:t>&gt;&gt;</w:t>
            </w:r>
          </w:p>
        </w:tc>
        <w:tc>
          <w:tcPr>
            <w:tcW w:w="7088" w:type="dxa"/>
            <w:tcBorders>
              <w:top w:val="single" w:sz="2" w:space="0" w:color="auto"/>
              <w:left w:val="single" w:sz="2" w:space="0" w:color="auto"/>
              <w:bottom w:val="single" w:sz="2" w:space="0" w:color="auto"/>
              <w:right w:val="single" w:sz="2" w:space="0" w:color="auto"/>
            </w:tcBorders>
            <w:shd w:val="clear" w:color="auto" w:fill="FFFFFF"/>
          </w:tcPr>
          <w:p w14:paraId="6F95B1D0" w14:textId="2F088373" w:rsidR="00302908" w:rsidRDefault="00302908" w:rsidP="00302908">
            <w:pPr>
              <w:pStyle w:val="Table"/>
            </w:pPr>
            <w:r>
              <w:t xml:space="preserve">Contains a language specific name that can be displayed for the </w:t>
            </w:r>
            <w:proofErr w:type="spellStart"/>
            <w:r w:rsidR="007E020D">
              <w:t>x</w:t>
            </w:r>
            <w:r>
              <w:t>’th</w:t>
            </w:r>
            <w:proofErr w:type="spellEnd"/>
            <w:r>
              <w:t xml:space="preserve"> coordinate of the geometry of the Feature.</w:t>
            </w:r>
          </w:p>
          <w:p w14:paraId="2B3BF33B" w14:textId="74A7A8A4" w:rsidR="00E84A3E" w:rsidRPr="00302908" w:rsidRDefault="00302908" w:rsidP="00302908">
            <w:pPr>
              <w:pStyle w:val="Table"/>
              <w:rPr>
                <w:lang w:val="en-US"/>
              </w:rPr>
            </w:pPr>
            <w:r>
              <w:t>Example: name</w:t>
            </w:r>
            <w:proofErr w:type="gramStart"/>
            <w:r>
              <w:t>:1</w:t>
            </w:r>
            <w:r w:rsidR="007E020D">
              <w:t>2</w:t>
            </w:r>
            <w:r>
              <w:t>:en</w:t>
            </w:r>
            <w:proofErr w:type="gramEnd"/>
            <w:r>
              <w:t xml:space="preserve"> = </w:t>
            </w:r>
            <w:r>
              <w:rPr>
                <w:lang w:val="en-US"/>
              </w:rPr>
              <w:t xml:space="preserve">yellow spar buoy with </w:t>
            </w:r>
            <w:proofErr w:type="spellStart"/>
            <w:r>
              <w:rPr>
                <w:lang w:val="en-US"/>
              </w:rPr>
              <w:t>topmark</w:t>
            </w:r>
            <w:proofErr w:type="spellEnd"/>
            <w:r>
              <w:t>.</w:t>
            </w:r>
          </w:p>
        </w:tc>
      </w:tr>
      <w:tr w:rsidR="00302908" w14:paraId="55F5B978" w14:textId="77777777" w:rsidTr="00302908">
        <w:trPr>
          <w:trHeight w:val="229"/>
        </w:trPr>
        <w:tc>
          <w:tcPr>
            <w:tcW w:w="2835" w:type="dxa"/>
            <w:tcBorders>
              <w:top w:val="single" w:sz="2" w:space="0" w:color="auto"/>
              <w:left w:val="single" w:sz="2" w:space="0" w:color="auto"/>
              <w:bottom w:val="single" w:sz="2" w:space="0" w:color="auto"/>
              <w:right w:val="single" w:sz="2" w:space="0" w:color="auto"/>
            </w:tcBorders>
            <w:shd w:val="clear" w:color="auto" w:fill="FFFFFF"/>
          </w:tcPr>
          <w:p w14:paraId="4ED91080" w14:textId="49338858" w:rsidR="00302908" w:rsidRDefault="00302908" w:rsidP="00F97C02">
            <w:pPr>
              <w:pStyle w:val="Table"/>
            </w:pPr>
            <w:proofErr w:type="spellStart"/>
            <w:r>
              <w:t>parentFeatureId</w:t>
            </w:r>
            <w:proofErr w:type="spellEnd"/>
          </w:p>
          <w:p w14:paraId="530A322B" w14:textId="77777777" w:rsidR="00302908" w:rsidRDefault="00302908" w:rsidP="00F97C02">
            <w:pPr>
              <w:pStyle w:val="Table"/>
            </w:pPr>
            <w:r>
              <w:t>radius</w:t>
            </w:r>
          </w:p>
          <w:p w14:paraId="50009CD7" w14:textId="590260F3" w:rsidR="00302908" w:rsidRDefault="00302908" w:rsidP="00F97C02">
            <w:pPr>
              <w:pStyle w:val="Table"/>
            </w:pPr>
            <w:proofErr w:type="spellStart"/>
            <w:r>
              <w:t>radiusType</w:t>
            </w:r>
            <w:proofErr w:type="spellEnd"/>
          </w:p>
        </w:tc>
        <w:tc>
          <w:tcPr>
            <w:tcW w:w="7088" w:type="dxa"/>
            <w:tcBorders>
              <w:top w:val="single" w:sz="2" w:space="0" w:color="auto"/>
              <w:left w:val="single" w:sz="2" w:space="0" w:color="auto"/>
              <w:bottom w:val="single" w:sz="2" w:space="0" w:color="auto"/>
              <w:right w:val="single" w:sz="2" w:space="0" w:color="auto"/>
            </w:tcBorders>
            <w:shd w:val="clear" w:color="auto" w:fill="FFFFFF"/>
          </w:tcPr>
          <w:p w14:paraId="0833030F" w14:textId="77777777" w:rsidR="00302908" w:rsidRDefault="00302908" w:rsidP="00302908">
            <w:pPr>
              <w:pStyle w:val="Table"/>
            </w:pPr>
            <w:r>
              <w:t>These properties are mostly used by the producing system to let a geometry be defined from another geometry.</w:t>
            </w:r>
          </w:p>
          <w:p w14:paraId="00B87AC4" w14:textId="1565A107" w:rsidR="00302908" w:rsidRDefault="00302908" w:rsidP="00302908">
            <w:pPr>
              <w:pStyle w:val="Table"/>
            </w:pPr>
            <w:r>
              <w:t xml:space="preserve">As an example, an </w:t>
            </w:r>
            <w:r w:rsidRPr="007E020D">
              <w:rPr>
                <w:i/>
              </w:rPr>
              <w:t>affected</w:t>
            </w:r>
            <w:r>
              <w:t xml:space="preserve"> </w:t>
            </w:r>
            <w:r w:rsidRPr="007E020D">
              <w:rPr>
                <w:i/>
              </w:rPr>
              <w:t>area</w:t>
            </w:r>
            <w:r>
              <w:t xml:space="preserve"> may be defined as a buffer</w:t>
            </w:r>
            <w:r w:rsidR="007E020D">
              <w:t xml:space="preserve">ed </w:t>
            </w:r>
            <w:r>
              <w:t>geometry with a radius of 200 meters around, say,</w:t>
            </w:r>
            <w:r w:rsidR="007E020D">
              <w:t xml:space="preserve"> the position of a wreck (this being the</w:t>
            </w:r>
            <w:r>
              <w:t xml:space="preserve"> parent geometry).</w:t>
            </w:r>
          </w:p>
          <w:p w14:paraId="428DD373" w14:textId="4F1DA53E" w:rsidR="00302908" w:rsidRDefault="007E020D" w:rsidP="007E020D">
            <w:pPr>
              <w:pStyle w:val="Table"/>
            </w:pPr>
            <w:r>
              <w:t>C</w:t>
            </w:r>
            <w:r w:rsidR="00302908">
              <w:t>lient</w:t>
            </w:r>
            <w:r>
              <w:t>s</w:t>
            </w:r>
            <w:r w:rsidR="00302908">
              <w:t xml:space="preserve"> may choose to adjust the portrayal of Features </w:t>
            </w:r>
            <w:r>
              <w:t>containing</w:t>
            </w:r>
            <w:r w:rsidR="00302908">
              <w:t xml:space="preserve"> these properties, to signal that the</w:t>
            </w:r>
            <w:r>
              <w:t xml:space="preserve"> feature represents an</w:t>
            </w:r>
            <w:r w:rsidR="00302908">
              <w:t xml:space="preserve"> affected areas</w:t>
            </w:r>
            <w:r>
              <w:t>, and not the hazard itself.</w:t>
            </w:r>
          </w:p>
        </w:tc>
      </w:tr>
    </w:tbl>
    <w:p w14:paraId="44D2F5A1" w14:textId="404A58C4" w:rsidR="00E84A3E" w:rsidRDefault="00E84A3E" w:rsidP="0021100B"/>
    <w:p w14:paraId="5BCE1C37" w14:textId="64AB2FB6" w:rsidR="00755426" w:rsidRDefault="00755426" w:rsidP="00755426">
      <w:pPr>
        <w:pStyle w:val="Heading2"/>
      </w:pPr>
      <w:bookmarkStart w:id="49" w:name="_Toc459276817"/>
      <w:r>
        <w:t>Message</w:t>
      </w:r>
      <w:bookmarkEnd w:id="49"/>
    </w:p>
    <w:p w14:paraId="1B2A193F" w14:textId="3F5926F9" w:rsidR="004261C7" w:rsidRDefault="00755426" w:rsidP="00755426">
      <w:r>
        <w:t xml:space="preserve">The Message class represents either an NW or </w:t>
      </w:r>
      <w:r w:rsidR="007E020D">
        <w:t xml:space="preserve">an </w:t>
      </w:r>
      <w:r>
        <w:t>NM message.</w:t>
      </w:r>
    </w:p>
    <w:p w14:paraId="5B5EFC50" w14:textId="04BA5DF8" w:rsidR="004261C7" w:rsidRDefault="004261C7" w:rsidP="00755426">
      <w:r>
        <w:t>It has been a deliberate, if slightly controversial, choice to let NWs and NMs share the same Message class, rather than having a separate sub-class for each</w:t>
      </w:r>
      <w:r w:rsidR="007E020D">
        <w:t xml:space="preserve"> type</w:t>
      </w:r>
      <w:r>
        <w:t xml:space="preserve">. The </w:t>
      </w:r>
      <w:r w:rsidR="00C172A6">
        <w:t xml:space="preserve">main </w:t>
      </w:r>
      <w:r>
        <w:t xml:space="preserve">rationale for this is that </w:t>
      </w:r>
      <w:r w:rsidR="007E020D">
        <w:t>NWs and NMs T&amp;P</w:t>
      </w:r>
      <w:r w:rsidR="00C172A6">
        <w:t xml:space="preserve"> are</w:t>
      </w:r>
      <w:r>
        <w:t xml:space="preserve"> expected to converge</w:t>
      </w:r>
      <w:r w:rsidR="00C172A6">
        <w:t xml:space="preserve"> </w:t>
      </w:r>
      <w:r w:rsidR="007E020D">
        <w:t>in the future</w:t>
      </w:r>
      <w:r>
        <w:t>, once promulgation is handled completely via electronic means.</w:t>
      </w:r>
    </w:p>
    <w:tbl>
      <w:tblPr>
        <w:tblW w:w="9923" w:type="dxa"/>
        <w:tblInd w:w="60" w:type="dxa"/>
        <w:tblLayout w:type="fixed"/>
        <w:tblCellMar>
          <w:left w:w="60" w:type="dxa"/>
          <w:right w:w="60" w:type="dxa"/>
        </w:tblCellMar>
        <w:tblLook w:val="0000" w:firstRow="0" w:lastRow="0" w:firstColumn="0" w:lastColumn="0" w:noHBand="0" w:noVBand="0"/>
      </w:tblPr>
      <w:tblGrid>
        <w:gridCol w:w="2215"/>
        <w:gridCol w:w="1896"/>
        <w:gridCol w:w="5812"/>
      </w:tblGrid>
      <w:tr w:rsidR="00C768BD" w:rsidRPr="00EA6502" w14:paraId="093117F1" w14:textId="77777777" w:rsidTr="00C768BD">
        <w:trPr>
          <w:trHeight w:val="258"/>
          <w:tblHeader/>
        </w:trPr>
        <w:tc>
          <w:tcPr>
            <w:tcW w:w="221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9EFFC3C" w14:textId="77777777" w:rsidR="00755426" w:rsidRPr="00EA6502" w:rsidRDefault="00755426" w:rsidP="004261C7">
            <w:pPr>
              <w:pStyle w:val="TableHeader"/>
              <w:rPr>
                <w:sz w:val="20"/>
                <w:szCs w:val="20"/>
              </w:rPr>
            </w:pPr>
            <w:r w:rsidRPr="00EA6502">
              <w:rPr>
                <w:sz w:val="20"/>
                <w:szCs w:val="20"/>
              </w:rPr>
              <w:t>Attribute Name</w:t>
            </w:r>
          </w:p>
        </w:tc>
        <w:tc>
          <w:tcPr>
            <w:tcW w:w="1896"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6AC4FB4" w14:textId="77777777" w:rsidR="00755426" w:rsidRPr="00EA6502" w:rsidRDefault="00755426" w:rsidP="004261C7">
            <w:pPr>
              <w:pStyle w:val="TableHeader"/>
              <w:rPr>
                <w:sz w:val="20"/>
                <w:szCs w:val="20"/>
              </w:rPr>
            </w:pPr>
            <w:r w:rsidRPr="00EA6502">
              <w:rPr>
                <w:sz w:val="20"/>
                <w:szCs w:val="20"/>
              </w:rPr>
              <w:t>Type</w:t>
            </w:r>
          </w:p>
        </w:tc>
        <w:tc>
          <w:tcPr>
            <w:tcW w:w="5812"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B7A9849" w14:textId="77777777" w:rsidR="00755426" w:rsidRPr="00EA6502" w:rsidRDefault="00755426" w:rsidP="004261C7">
            <w:pPr>
              <w:pStyle w:val="TableHeader"/>
              <w:rPr>
                <w:sz w:val="20"/>
                <w:szCs w:val="20"/>
              </w:rPr>
            </w:pPr>
            <w:r w:rsidRPr="00EA6502">
              <w:rPr>
                <w:sz w:val="20"/>
                <w:szCs w:val="20"/>
              </w:rPr>
              <w:t>Description</w:t>
            </w:r>
          </w:p>
        </w:tc>
      </w:tr>
      <w:tr w:rsidR="00C768BD" w14:paraId="67BC8A13" w14:textId="77777777" w:rsidTr="00C768BD">
        <w:trPr>
          <w:trHeight w:val="229"/>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3B702FD9" w14:textId="59C61F0A" w:rsidR="00755426" w:rsidRPr="00D6554F" w:rsidRDefault="00755426" w:rsidP="004261C7">
            <w:pPr>
              <w:pStyle w:val="Table"/>
            </w:pPr>
            <w:r>
              <w:t>id</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59E8739E" w14:textId="7713C23C" w:rsidR="00755426" w:rsidRPr="00D6554F" w:rsidRDefault="00755426" w:rsidP="004261C7">
            <w:pPr>
              <w:pStyle w:val="Table"/>
            </w:pPr>
            <w:proofErr w:type="spellStart"/>
            <w:r>
              <w:t>Int</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45A861CB" w14:textId="075636F1" w:rsidR="00755426" w:rsidRPr="00D6554F" w:rsidRDefault="00755426" w:rsidP="004261C7">
            <w:pPr>
              <w:pStyle w:val="Table"/>
            </w:pPr>
            <w:r>
              <w:t>Internal system ID of the message</w:t>
            </w:r>
          </w:p>
        </w:tc>
      </w:tr>
      <w:tr w:rsidR="00C768BD" w14:paraId="25A9FA60" w14:textId="77777777" w:rsidTr="00C768BD">
        <w:trPr>
          <w:trHeight w:val="229"/>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61B03C11" w14:textId="569E4191" w:rsidR="00755426" w:rsidRDefault="00700C05" w:rsidP="004261C7">
            <w:pPr>
              <w:pStyle w:val="Table"/>
            </w:pPr>
            <w:r>
              <w:t>created</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40FD3324" w14:textId="6A48F13D" w:rsidR="00755426" w:rsidRDefault="00700C05" w:rsidP="004261C7">
            <w:pPr>
              <w:pStyle w:val="Table"/>
            </w:pPr>
            <w:proofErr w:type="spellStart"/>
            <w:r>
              <w:t>DateTime</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4C9FB32F" w14:textId="2C11917F" w:rsidR="00755426" w:rsidRDefault="00700C05" w:rsidP="004261C7">
            <w:pPr>
              <w:pStyle w:val="Table"/>
            </w:pPr>
            <w:r>
              <w:t>The timestamp the message was created in the system.</w:t>
            </w:r>
          </w:p>
        </w:tc>
      </w:tr>
      <w:tr w:rsidR="00C768BD" w14:paraId="1F4B54EA" w14:textId="77777777" w:rsidTr="00C768BD">
        <w:trPr>
          <w:trHeight w:val="229"/>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40FFB47E" w14:textId="28056A34" w:rsidR="00700C05" w:rsidRDefault="00700C05" w:rsidP="004261C7">
            <w:pPr>
              <w:pStyle w:val="Table"/>
            </w:pPr>
            <w:r>
              <w:t>updated</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2CBC28AE" w14:textId="1D4F819D" w:rsidR="00700C05" w:rsidRDefault="00700C05" w:rsidP="004261C7">
            <w:pPr>
              <w:pStyle w:val="Table"/>
            </w:pPr>
            <w:proofErr w:type="spellStart"/>
            <w:r>
              <w:t>DateTime</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49716C0F" w14:textId="5E2AB484" w:rsidR="00700C05" w:rsidRDefault="00700C05" w:rsidP="00700C05">
            <w:pPr>
              <w:pStyle w:val="Table"/>
            </w:pPr>
            <w:r>
              <w:t>The timestamp the message was last updated in the system.</w:t>
            </w:r>
          </w:p>
        </w:tc>
      </w:tr>
      <w:tr w:rsidR="00C768BD" w14:paraId="0A475142" w14:textId="77777777" w:rsidTr="00C768BD">
        <w:trPr>
          <w:trHeight w:val="229"/>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789D8B4F" w14:textId="6D0518FB" w:rsidR="00700C05" w:rsidRDefault="00700C05" w:rsidP="004261C7">
            <w:pPr>
              <w:pStyle w:val="Table"/>
            </w:pPr>
            <w:proofErr w:type="spellStart"/>
            <w:r>
              <w:t>messageSeries</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4EF64CFC" w14:textId="779C4460" w:rsidR="00700C05" w:rsidRDefault="00700C05" w:rsidP="004261C7">
            <w:pPr>
              <w:pStyle w:val="Table"/>
            </w:pPr>
            <w:proofErr w:type="spellStart"/>
            <w:r>
              <w:t>MessageSeries</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59F43FFA" w14:textId="2E1CA8E4" w:rsidR="00700C05" w:rsidRDefault="00700C05" w:rsidP="00700C05">
            <w:pPr>
              <w:pStyle w:val="Table"/>
            </w:pPr>
            <w:r>
              <w:t xml:space="preserve">The message series of the message. See </w:t>
            </w:r>
            <w:r>
              <w:fldChar w:fldCharType="begin"/>
            </w:r>
            <w:r>
              <w:instrText xml:space="preserve"> REF _Ref449530542 \r \h </w:instrText>
            </w:r>
            <w:r>
              <w:fldChar w:fldCharType="separate"/>
            </w:r>
            <w:r>
              <w:t>5.1</w:t>
            </w:r>
            <w:r>
              <w:fldChar w:fldCharType="end"/>
            </w:r>
            <w:r>
              <w:t>.</w:t>
            </w:r>
          </w:p>
        </w:tc>
      </w:tr>
      <w:tr w:rsidR="00C768BD" w14:paraId="028ECE52"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78BE418C" w14:textId="3B8DC33B" w:rsidR="00700C05" w:rsidRDefault="00700C05" w:rsidP="004261C7">
            <w:pPr>
              <w:pStyle w:val="Table"/>
            </w:pPr>
            <w:r>
              <w:t>number</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35E58029" w14:textId="65A5A2A2" w:rsidR="00700C05" w:rsidRDefault="00700C05" w:rsidP="004261C7">
            <w:pPr>
              <w:pStyle w:val="Table"/>
            </w:pPr>
            <w:proofErr w:type="spellStart"/>
            <w:r>
              <w:t>Int</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407278BD" w14:textId="6A998AC7" w:rsidR="00700C05" w:rsidRDefault="00700C05" w:rsidP="00700C05">
            <w:pPr>
              <w:pStyle w:val="Table"/>
            </w:pPr>
            <w:r>
              <w:t xml:space="preserve">The sequence number of a published message. See </w:t>
            </w:r>
            <w:r>
              <w:fldChar w:fldCharType="begin"/>
            </w:r>
            <w:r>
              <w:instrText xml:space="preserve"> REF _Ref449530542 \r \h </w:instrText>
            </w:r>
            <w:r>
              <w:fldChar w:fldCharType="separate"/>
            </w:r>
            <w:r>
              <w:t>5.1</w:t>
            </w:r>
            <w:r>
              <w:fldChar w:fldCharType="end"/>
            </w:r>
            <w:r>
              <w:t>.</w:t>
            </w:r>
          </w:p>
        </w:tc>
      </w:tr>
      <w:tr w:rsidR="00C768BD" w14:paraId="2B5549AB"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1318D66A" w14:textId="01F7E749" w:rsidR="00700C05" w:rsidRDefault="00700C05" w:rsidP="004261C7">
            <w:pPr>
              <w:pStyle w:val="Table"/>
            </w:pPr>
            <w:proofErr w:type="spellStart"/>
            <w:r>
              <w:t>mrn</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3AE66897" w14:textId="179E414D" w:rsidR="00700C05" w:rsidRDefault="00700C05" w:rsidP="004261C7">
            <w:pPr>
              <w:pStyle w:val="Table"/>
            </w:pPr>
            <w:r>
              <w:t>String</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344738A8" w14:textId="1143C296" w:rsidR="00700C05" w:rsidRDefault="00700C05" w:rsidP="00700C05">
            <w:pPr>
              <w:pStyle w:val="Table"/>
            </w:pPr>
            <w:r>
              <w:t xml:space="preserve">The MRN (maritime resource name) of a published message. See </w:t>
            </w:r>
            <w:r>
              <w:fldChar w:fldCharType="begin"/>
            </w:r>
            <w:r>
              <w:instrText xml:space="preserve"> REF _Ref449530542 \r \h </w:instrText>
            </w:r>
            <w:r>
              <w:fldChar w:fldCharType="separate"/>
            </w:r>
            <w:r>
              <w:t>5.1</w:t>
            </w:r>
            <w:r>
              <w:fldChar w:fldCharType="end"/>
            </w:r>
            <w:r>
              <w:t>.</w:t>
            </w:r>
          </w:p>
        </w:tc>
      </w:tr>
      <w:tr w:rsidR="00C768BD" w14:paraId="1E34034B"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5E318190" w14:textId="4C6F19A1" w:rsidR="00700C05" w:rsidRDefault="00700C05" w:rsidP="004261C7">
            <w:pPr>
              <w:pStyle w:val="Table"/>
            </w:pPr>
            <w:proofErr w:type="spellStart"/>
            <w:r>
              <w:t>shortId</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2C446813" w14:textId="5D3716F8" w:rsidR="00700C05" w:rsidRDefault="00700C05" w:rsidP="004261C7">
            <w:pPr>
              <w:pStyle w:val="Table"/>
            </w:pPr>
            <w:r>
              <w:t>String</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575976EB" w14:textId="0EDE1CED" w:rsidR="00700C05" w:rsidRDefault="00700C05" w:rsidP="00700C05">
            <w:pPr>
              <w:pStyle w:val="Table"/>
            </w:pPr>
            <w:r>
              <w:t xml:space="preserve">The short-ID of a published message. See </w:t>
            </w:r>
            <w:r>
              <w:fldChar w:fldCharType="begin"/>
            </w:r>
            <w:r>
              <w:instrText xml:space="preserve"> REF _Ref449530542 \r \h </w:instrText>
            </w:r>
            <w:r>
              <w:fldChar w:fldCharType="separate"/>
            </w:r>
            <w:r>
              <w:t>5.1</w:t>
            </w:r>
            <w:r>
              <w:fldChar w:fldCharType="end"/>
            </w:r>
            <w:r>
              <w:t>.</w:t>
            </w:r>
          </w:p>
        </w:tc>
      </w:tr>
      <w:tr w:rsidR="00C768BD" w14:paraId="7CA79AB2"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036E4175" w14:textId="44E68D42" w:rsidR="00700C05" w:rsidRDefault="00700C05" w:rsidP="004261C7">
            <w:pPr>
              <w:pStyle w:val="Table"/>
            </w:pPr>
            <w:proofErr w:type="spellStart"/>
            <w:r>
              <w:t>mainType</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37D1D7C8" w14:textId="5BC5FAB6" w:rsidR="00700C05" w:rsidRDefault="00700C05" w:rsidP="004261C7">
            <w:pPr>
              <w:pStyle w:val="Table"/>
            </w:pPr>
            <w:proofErr w:type="spellStart"/>
            <w:r>
              <w:t>MainType</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06C5F279" w14:textId="77777777" w:rsidR="00700C05" w:rsidRDefault="00700C05" w:rsidP="00700C05">
            <w:pPr>
              <w:pStyle w:val="Table"/>
            </w:pPr>
            <w:r>
              <w:t>The main type of the message, either NW or NM.</w:t>
            </w:r>
          </w:p>
          <w:p w14:paraId="084FE8EE" w14:textId="442D8A1C" w:rsidR="009041D2" w:rsidRDefault="009041D2" w:rsidP="00700C05">
            <w:pPr>
              <w:pStyle w:val="Table"/>
            </w:pPr>
            <w:r>
              <w:lastRenderedPageBreak/>
              <w:t>In reality this attribute is redundant, since the main type is also defined by the associated message series, and may be implied by the message type.</w:t>
            </w:r>
          </w:p>
        </w:tc>
      </w:tr>
      <w:tr w:rsidR="00C768BD" w14:paraId="3E53035A"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3CB687A1" w14:textId="11B47973" w:rsidR="00700C05" w:rsidRDefault="00700C05" w:rsidP="004261C7">
            <w:pPr>
              <w:pStyle w:val="Table"/>
            </w:pPr>
            <w:r>
              <w:lastRenderedPageBreak/>
              <w:t>type</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417DFAB0" w14:textId="1A42F971" w:rsidR="00700C05" w:rsidRDefault="00700C05" w:rsidP="004261C7">
            <w:pPr>
              <w:pStyle w:val="Table"/>
            </w:pPr>
            <w:r>
              <w:t>Type</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4202A19A" w14:textId="77777777" w:rsidR="00700C05" w:rsidRDefault="00700C05" w:rsidP="00700C05">
            <w:pPr>
              <w:pStyle w:val="Table"/>
            </w:pPr>
            <w:r>
              <w:t>The sub-type of the message. One of:</w:t>
            </w:r>
          </w:p>
          <w:p w14:paraId="32132FB3" w14:textId="77777777" w:rsidR="00700C05" w:rsidRDefault="00700C05" w:rsidP="00700C05">
            <w:pPr>
              <w:pStyle w:val="Table"/>
              <w:numPr>
                <w:ilvl w:val="0"/>
                <w:numId w:val="26"/>
              </w:numPr>
            </w:pPr>
            <w:proofErr w:type="spellStart"/>
            <w:r>
              <w:t>permanent_notice</w:t>
            </w:r>
            <w:proofErr w:type="spellEnd"/>
          </w:p>
          <w:p w14:paraId="29BA138D" w14:textId="570570D1" w:rsidR="00700C05" w:rsidRDefault="009041D2" w:rsidP="00700C05">
            <w:pPr>
              <w:pStyle w:val="Table"/>
              <w:numPr>
                <w:ilvl w:val="0"/>
                <w:numId w:val="26"/>
              </w:numPr>
            </w:pPr>
            <w:proofErr w:type="spellStart"/>
            <w:r>
              <w:t>temporary_</w:t>
            </w:r>
            <w:r w:rsidR="00700C05">
              <w:t>notice</w:t>
            </w:r>
            <w:proofErr w:type="spellEnd"/>
          </w:p>
          <w:p w14:paraId="7C726F41" w14:textId="77777777" w:rsidR="00700C05" w:rsidRDefault="00700C05" w:rsidP="00700C05">
            <w:pPr>
              <w:pStyle w:val="Table"/>
              <w:numPr>
                <w:ilvl w:val="0"/>
                <w:numId w:val="26"/>
              </w:numPr>
            </w:pPr>
            <w:proofErr w:type="spellStart"/>
            <w:r>
              <w:t>preliminary_notice</w:t>
            </w:r>
            <w:proofErr w:type="spellEnd"/>
          </w:p>
          <w:p w14:paraId="2D9343F0" w14:textId="77777777" w:rsidR="00700C05" w:rsidRDefault="00700C05" w:rsidP="00700C05">
            <w:pPr>
              <w:pStyle w:val="Table"/>
              <w:numPr>
                <w:ilvl w:val="0"/>
                <w:numId w:val="26"/>
              </w:numPr>
            </w:pPr>
            <w:proofErr w:type="spellStart"/>
            <w:r>
              <w:t>miscellaneous_notice</w:t>
            </w:r>
            <w:proofErr w:type="spellEnd"/>
          </w:p>
          <w:p w14:paraId="526CF6CF" w14:textId="77777777" w:rsidR="00700C05" w:rsidRDefault="00700C05" w:rsidP="00700C05">
            <w:pPr>
              <w:pStyle w:val="Table"/>
              <w:numPr>
                <w:ilvl w:val="0"/>
                <w:numId w:val="26"/>
              </w:numPr>
            </w:pPr>
            <w:proofErr w:type="spellStart"/>
            <w:r>
              <w:t>coastal_warning</w:t>
            </w:r>
            <w:proofErr w:type="spellEnd"/>
          </w:p>
          <w:p w14:paraId="1D99D5E0" w14:textId="77777777" w:rsidR="00700C05" w:rsidRDefault="00700C05" w:rsidP="00700C05">
            <w:pPr>
              <w:pStyle w:val="Table"/>
              <w:numPr>
                <w:ilvl w:val="0"/>
                <w:numId w:val="26"/>
              </w:numPr>
            </w:pPr>
            <w:proofErr w:type="spellStart"/>
            <w:r>
              <w:t>subarea_warning</w:t>
            </w:r>
            <w:proofErr w:type="spellEnd"/>
          </w:p>
          <w:p w14:paraId="4400B4B2" w14:textId="77777777" w:rsidR="00700C05" w:rsidRDefault="00700C05" w:rsidP="00700C05">
            <w:pPr>
              <w:pStyle w:val="Table"/>
              <w:numPr>
                <w:ilvl w:val="0"/>
                <w:numId w:val="26"/>
              </w:numPr>
            </w:pPr>
            <w:proofErr w:type="spellStart"/>
            <w:r>
              <w:t>navarea_warning</w:t>
            </w:r>
            <w:proofErr w:type="spellEnd"/>
          </w:p>
          <w:p w14:paraId="19070B8E" w14:textId="6A20F49E" w:rsidR="00700C05" w:rsidRDefault="00700C05" w:rsidP="00700C05">
            <w:pPr>
              <w:pStyle w:val="Table"/>
              <w:numPr>
                <w:ilvl w:val="0"/>
                <w:numId w:val="26"/>
              </w:numPr>
            </w:pPr>
            <w:proofErr w:type="spellStart"/>
            <w:r>
              <w:t>local_warning</w:t>
            </w:r>
            <w:proofErr w:type="spellEnd"/>
          </w:p>
        </w:tc>
      </w:tr>
      <w:tr w:rsidR="00C768BD" w14:paraId="0BE67476"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27BC35DD" w14:textId="230E7B41" w:rsidR="004261C7" w:rsidRDefault="004261C7" w:rsidP="004261C7">
            <w:pPr>
              <w:pStyle w:val="Table"/>
            </w:pPr>
            <w:r>
              <w:t>status</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7A6B2231" w14:textId="4941B624" w:rsidR="004261C7" w:rsidRDefault="00C172A6" w:rsidP="004261C7">
            <w:pPr>
              <w:pStyle w:val="Table"/>
            </w:pPr>
            <w:r>
              <w:t>Status</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78F5653B" w14:textId="77777777" w:rsidR="004261C7" w:rsidRDefault="00C172A6" w:rsidP="00700C05">
            <w:pPr>
              <w:pStyle w:val="Table"/>
            </w:pPr>
            <w:r>
              <w:t>The status of the message. One of:</w:t>
            </w:r>
          </w:p>
          <w:p w14:paraId="494B83EA" w14:textId="32741953" w:rsidR="00C172A6" w:rsidRDefault="00C172A6" w:rsidP="00C172A6">
            <w:pPr>
              <w:pStyle w:val="Table"/>
              <w:numPr>
                <w:ilvl w:val="0"/>
                <w:numId w:val="27"/>
              </w:numPr>
            </w:pPr>
            <w:r>
              <w:t xml:space="preserve">draft: </w:t>
            </w:r>
          </w:p>
          <w:p w14:paraId="20A89B23" w14:textId="77777777" w:rsidR="00C172A6" w:rsidRDefault="00C172A6" w:rsidP="00C172A6">
            <w:pPr>
              <w:pStyle w:val="Table"/>
              <w:numPr>
                <w:ilvl w:val="0"/>
                <w:numId w:val="27"/>
              </w:numPr>
            </w:pPr>
            <w:r>
              <w:t>verified</w:t>
            </w:r>
          </w:p>
          <w:p w14:paraId="6038B0BF" w14:textId="77777777" w:rsidR="00C172A6" w:rsidRDefault="00C172A6" w:rsidP="00C172A6">
            <w:pPr>
              <w:pStyle w:val="Table"/>
              <w:numPr>
                <w:ilvl w:val="0"/>
                <w:numId w:val="27"/>
              </w:numPr>
            </w:pPr>
            <w:r>
              <w:t>published</w:t>
            </w:r>
          </w:p>
          <w:p w14:paraId="573E2B5D" w14:textId="77777777" w:rsidR="00C172A6" w:rsidRDefault="00C172A6" w:rsidP="00C172A6">
            <w:pPr>
              <w:pStyle w:val="Table"/>
              <w:numPr>
                <w:ilvl w:val="0"/>
                <w:numId w:val="27"/>
              </w:numPr>
            </w:pPr>
            <w:r>
              <w:t>expired</w:t>
            </w:r>
          </w:p>
          <w:p w14:paraId="684493CB" w14:textId="77777777" w:rsidR="00C172A6" w:rsidRDefault="00C172A6" w:rsidP="00C172A6">
            <w:pPr>
              <w:pStyle w:val="Table"/>
              <w:numPr>
                <w:ilvl w:val="0"/>
                <w:numId w:val="27"/>
              </w:numPr>
            </w:pPr>
            <w:r>
              <w:t>cancelled</w:t>
            </w:r>
          </w:p>
          <w:p w14:paraId="17C32BAA" w14:textId="673C326A" w:rsidR="0021100B" w:rsidRDefault="00C172A6" w:rsidP="0021100B">
            <w:pPr>
              <w:pStyle w:val="Table"/>
              <w:numPr>
                <w:ilvl w:val="0"/>
                <w:numId w:val="27"/>
              </w:numPr>
            </w:pPr>
            <w:r>
              <w:t>deleted</w:t>
            </w:r>
          </w:p>
          <w:p w14:paraId="310608E2" w14:textId="4246D1F2" w:rsidR="00C172A6" w:rsidRPr="00FF4B60" w:rsidRDefault="00C172A6" w:rsidP="00C172A6">
            <w:r w:rsidRPr="00FF4B60">
              <w:t xml:space="preserve">It is up to the </w:t>
            </w:r>
            <w:r w:rsidR="00DC0AAD">
              <w:t>producing</w:t>
            </w:r>
            <w:r w:rsidRPr="00FF4B60">
              <w:t xml:space="preserve"> system to manage the message life cycle, and enforce rules, such as:</w:t>
            </w:r>
          </w:p>
          <w:p w14:paraId="4F8F845E" w14:textId="77777777" w:rsidR="00C172A6" w:rsidRDefault="00C172A6" w:rsidP="00C172A6">
            <w:pPr>
              <w:pStyle w:val="ListParagraph"/>
              <w:numPr>
                <w:ilvl w:val="0"/>
                <w:numId w:val="28"/>
              </w:numPr>
              <w:spacing w:after="0" w:line="240" w:lineRule="auto"/>
              <w:contextualSpacing w:val="0"/>
            </w:pPr>
            <w:r w:rsidRPr="00FF4B60">
              <w:t>Messages are created as drafts.</w:t>
            </w:r>
          </w:p>
          <w:p w14:paraId="4E326345" w14:textId="7E171C10" w:rsidR="00C172A6" w:rsidRPr="00FF4B60" w:rsidRDefault="00C172A6" w:rsidP="00C172A6">
            <w:pPr>
              <w:pStyle w:val="ListParagraph"/>
              <w:numPr>
                <w:ilvl w:val="0"/>
                <w:numId w:val="28"/>
              </w:numPr>
              <w:spacing w:after="0" w:line="240" w:lineRule="auto"/>
              <w:contextualSpacing w:val="0"/>
            </w:pPr>
            <w:r>
              <w:t>They can be assigned a secondary draft status, verified, to signal that they are ready for publication.</w:t>
            </w:r>
          </w:p>
          <w:p w14:paraId="66457F73" w14:textId="31F10CDA" w:rsidR="00C172A6" w:rsidRDefault="00C172A6" w:rsidP="00C172A6">
            <w:pPr>
              <w:pStyle w:val="ListParagraph"/>
              <w:numPr>
                <w:ilvl w:val="0"/>
                <w:numId w:val="28"/>
              </w:numPr>
              <w:spacing w:after="0" w:line="240" w:lineRule="auto"/>
              <w:contextualSpacing w:val="0"/>
            </w:pPr>
            <w:r>
              <w:t>Only</w:t>
            </w:r>
            <w:r w:rsidRPr="00FF4B60">
              <w:t xml:space="preserve"> draft </w:t>
            </w:r>
            <w:r>
              <w:t xml:space="preserve">and verified </w:t>
            </w:r>
            <w:r w:rsidRPr="00FF4B60">
              <w:t>message</w:t>
            </w:r>
            <w:r w:rsidR="00DC0AAD">
              <w:t>s</w:t>
            </w:r>
            <w:r w:rsidRPr="00FF4B60">
              <w:t xml:space="preserve"> can be deleted or published.</w:t>
            </w:r>
          </w:p>
          <w:p w14:paraId="7B0BB9DE" w14:textId="72ACFB91" w:rsidR="00C172A6" w:rsidRDefault="00C172A6" w:rsidP="00C172A6">
            <w:pPr>
              <w:pStyle w:val="ListParagraph"/>
              <w:numPr>
                <w:ilvl w:val="0"/>
                <w:numId w:val="28"/>
              </w:numPr>
              <w:spacing w:after="0" w:line="240" w:lineRule="auto"/>
              <w:contextualSpacing w:val="0"/>
            </w:pPr>
            <w:r w:rsidRPr="00FF4B60">
              <w:t xml:space="preserve">A published message can be cancelled manually or expired by the system if </w:t>
            </w:r>
            <w:r>
              <w:t>all associated date-intervals have</w:t>
            </w:r>
            <w:r w:rsidRPr="00FF4B60">
              <w:t xml:space="preserve"> passed.</w:t>
            </w:r>
          </w:p>
        </w:tc>
      </w:tr>
      <w:tr w:rsidR="00C768BD" w14:paraId="3486E58F"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093BBA8D" w14:textId="36215B91" w:rsidR="0021100B" w:rsidRDefault="0021100B" w:rsidP="004261C7">
            <w:pPr>
              <w:pStyle w:val="Table"/>
            </w:pPr>
            <w:r>
              <w:t>areas</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5370632D" w14:textId="0DB61650" w:rsidR="0021100B" w:rsidRDefault="0021100B" w:rsidP="004261C7">
            <w:pPr>
              <w:pStyle w:val="Table"/>
            </w:pPr>
            <w:r>
              <w:t>Area[]</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199998C8" w14:textId="5BB91059" w:rsidR="0021100B" w:rsidRDefault="0021100B" w:rsidP="0021100B">
            <w:pPr>
              <w:pStyle w:val="Table"/>
              <w:ind w:left="0"/>
            </w:pPr>
            <w:r>
              <w:t xml:space="preserve">A list of </w:t>
            </w:r>
            <w:r w:rsidR="00DC0AAD">
              <w:t xml:space="preserve">the </w:t>
            </w:r>
            <w:r>
              <w:t>areas</w:t>
            </w:r>
            <w:r w:rsidR="00DC0AAD">
              <w:t xml:space="preserve"> of a message</w:t>
            </w:r>
            <w:r>
              <w:t xml:space="preserve">. See </w:t>
            </w:r>
            <w:r>
              <w:fldChar w:fldCharType="begin"/>
            </w:r>
            <w:r>
              <w:instrText xml:space="preserve"> REF _Ref449531406 \r \h </w:instrText>
            </w:r>
            <w:r>
              <w:fldChar w:fldCharType="separate"/>
            </w:r>
            <w:r>
              <w:t>5.3</w:t>
            </w:r>
            <w:r>
              <w:fldChar w:fldCharType="end"/>
            </w:r>
            <w:r>
              <w:t>.</w:t>
            </w:r>
          </w:p>
        </w:tc>
      </w:tr>
      <w:tr w:rsidR="00C768BD" w14:paraId="4A06D30B"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1D3E8F97" w14:textId="02DB2989" w:rsidR="0021100B" w:rsidRDefault="0021100B" w:rsidP="004261C7">
            <w:pPr>
              <w:pStyle w:val="Table"/>
            </w:pPr>
            <w:r>
              <w:t>categories</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0417598B" w14:textId="4CBB4E15" w:rsidR="0021100B" w:rsidRDefault="0021100B" w:rsidP="004261C7">
            <w:pPr>
              <w:pStyle w:val="Table"/>
            </w:pPr>
            <w:r>
              <w:t>Category[]</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0ED2DA21" w14:textId="58C5F70F" w:rsidR="0021100B" w:rsidRDefault="0021100B" w:rsidP="0021100B">
            <w:pPr>
              <w:pStyle w:val="Table"/>
              <w:ind w:left="0"/>
            </w:pPr>
            <w:r>
              <w:t xml:space="preserve">A list of </w:t>
            </w:r>
            <w:r w:rsidR="00DC0AAD">
              <w:t xml:space="preserve">the </w:t>
            </w:r>
            <w:r>
              <w:t>categories</w:t>
            </w:r>
            <w:r w:rsidR="00DC0AAD">
              <w:t xml:space="preserve"> of a message</w:t>
            </w:r>
            <w:r>
              <w:t xml:space="preserve">. See </w:t>
            </w:r>
            <w:r>
              <w:fldChar w:fldCharType="begin"/>
            </w:r>
            <w:r>
              <w:instrText xml:space="preserve"> REF _Ref449531458 \r \h </w:instrText>
            </w:r>
            <w:r>
              <w:fldChar w:fldCharType="separate"/>
            </w:r>
            <w:r>
              <w:t>5.5</w:t>
            </w:r>
            <w:r>
              <w:fldChar w:fldCharType="end"/>
            </w:r>
            <w:r>
              <w:t>.</w:t>
            </w:r>
          </w:p>
        </w:tc>
      </w:tr>
      <w:tr w:rsidR="00C768BD" w14:paraId="5D8F14EF"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0B9B2B9E" w14:textId="5522E9F1" w:rsidR="0021100B" w:rsidRDefault="0021100B" w:rsidP="004261C7">
            <w:pPr>
              <w:pStyle w:val="Table"/>
            </w:pPr>
            <w:r>
              <w:t>charts</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5AE4F994" w14:textId="029FC014" w:rsidR="0021100B" w:rsidRDefault="0021100B" w:rsidP="004261C7">
            <w:pPr>
              <w:pStyle w:val="Table"/>
            </w:pPr>
            <w:r>
              <w:t>Chart[]</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1D4790EA" w14:textId="544447D3" w:rsidR="0021100B" w:rsidRDefault="0021100B" w:rsidP="0021100B">
            <w:pPr>
              <w:pStyle w:val="Table"/>
              <w:ind w:left="0"/>
            </w:pPr>
            <w:r>
              <w:t xml:space="preserve">A list of </w:t>
            </w:r>
            <w:r w:rsidR="00DC0AAD">
              <w:t xml:space="preserve">the </w:t>
            </w:r>
            <w:r>
              <w:t>charts</w:t>
            </w:r>
            <w:r w:rsidR="00DC0AAD">
              <w:t xml:space="preserve"> of a message</w:t>
            </w:r>
            <w:r>
              <w:t xml:space="preserve">. See </w:t>
            </w:r>
            <w:r>
              <w:fldChar w:fldCharType="begin"/>
            </w:r>
            <w:r>
              <w:instrText xml:space="preserve"> REF _Ref449531497 \r \h </w:instrText>
            </w:r>
            <w:r>
              <w:fldChar w:fldCharType="separate"/>
            </w:r>
            <w:r>
              <w:t>5.2</w:t>
            </w:r>
            <w:r>
              <w:fldChar w:fldCharType="end"/>
            </w:r>
            <w:r>
              <w:t>.</w:t>
            </w:r>
          </w:p>
        </w:tc>
      </w:tr>
      <w:tr w:rsidR="00C768BD" w14:paraId="3FEC2076"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15A46B55" w14:textId="60A61A05" w:rsidR="0021100B" w:rsidRDefault="0021100B" w:rsidP="004261C7">
            <w:pPr>
              <w:pStyle w:val="Table"/>
            </w:pPr>
            <w:proofErr w:type="spellStart"/>
            <w:r>
              <w:t>horizontalDatum</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5FB64709" w14:textId="5F4112C6" w:rsidR="0021100B" w:rsidRDefault="0021100B" w:rsidP="004261C7">
            <w:pPr>
              <w:pStyle w:val="Table"/>
            </w:pPr>
            <w:r>
              <w:t>String</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6ED01615" w14:textId="0ECF56E9" w:rsidR="0021100B" w:rsidRDefault="0021100B" w:rsidP="0021100B">
            <w:pPr>
              <w:pStyle w:val="Table"/>
              <w:ind w:left="0"/>
            </w:pPr>
            <w:r>
              <w:t>The horizontal datum for the message. If unspecified, assume WGS-84.</w:t>
            </w:r>
          </w:p>
        </w:tc>
      </w:tr>
      <w:tr w:rsidR="00C768BD" w14:paraId="0B59B7FB"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27AA1FF3" w14:textId="0BF3BE2D" w:rsidR="0021100B" w:rsidRDefault="0021100B" w:rsidP="004261C7">
            <w:pPr>
              <w:pStyle w:val="Table"/>
            </w:pPr>
            <w:r>
              <w:t>geometry</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449886BE" w14:textId="232A9110" w:rsidR="0021100B" w:rsidRDefault="00C768BD" w:rsidP="004261C7">
            <w:pPr>
              <w:pStyle w:val="Table"/>
            </w:pPr>
            <w:proofErr w:type="spellStart"/>
            <w:r>
              <w:t>GeoJSON</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2A75FC38" w14:textId="4F2D07FE" w:rsidR="0021100B" w:rsidRDefault="00C768BD" w:rsidP="0021100B">
            <w:pPr>
              <w:pStyle w:val="Table"/>
              <w:ind w:left="0"/>
            </w:pPr>
            <w:r>
              <w:t xml:space="preserve">The </w:t>
            </w:r>
            <w:proofErr w:type="spellStart"/>
            <w:r w:rsidR="00792FD2">
              <w:t>GeoJSON</w:t>
            </w:r>
            <w:proofErr w:type="spellEnd"/>
            <w:r w:rsidR="00792FD2">
              <w:t xml:space="preserve"> </w:t>
            </w:r>
            <w:r>
              <w:t xml:space="preserve">geometry of the message. See </w:t>
            </w:r>
            <w:r>
              <w:fldChar w:fldCharType="begin"/>
            </w:r>
            <w:r>
              <w:instrText xml:space="preserve"> REF _Ref449531819 \r \h </w:instrText>
            </w:r>
            <w:r>
              <w:fldChar w:fldCharType="separate"/>
            </w:r>
            <w:r>
              <w:t>5.9</w:t>
            </w:r>
            <w:r>
              <w:fldChar w:fldCharType="end"/>
            </w:r>
            <w:r>
              <w:t>.</w:t>
            </w:r>
          </w:p>
        </w:tc>
      </w:tr>
      <w:tr w:rsidR="00C768BD" w14:paraId="294C99CB"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7BA6BE88" w14:textId="7AB4CC58" w:rsidR="00C768BD" w:rsidRDefault="00C768BD" w:rsidP="004261C7">
            <w:pPr>
              <w:pStyle w:val="Table"/>
            </w:pPr>
            <w:proofErr w:type="spellStart"/>
            <w:r>
              <w:t>publishDate</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46E867E8" w14:textId="051056BD" w:rsidR="00C768BD" w:rsidRDefault="00C768BD" w:rsidP="004261C7">
            <w:pPr>
              <w:pStyle w:val="Table"/>
            </w:pPr>
            <w:proofErr w:type="spellStart"/>
            <w:r>
              <w:t>DateTime</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5CE71CE6" w14:textId="0D988108" w:rsidR="00C768BD" w:rsidRDefault="00C768BD" w:rsidP="00C768BD">
            <w:pPr>
              <w:pStyle w:val="Table"/>
              <w:ind w:left="0"/>
            </w:pPr>
            <w:r>
              <w:t xml:space="preserve">The timestamp </w:t>
            </w:r>
            <w:r w:rsidR="00792FD2">
              <w:t xml:space="preserve">for </w:t>
            </w:r>
            <w:r>
              <w:t>when the message was published – or should be published.</w:t>
            </w:r>
          </w:p>
        </w:tc>
      </w:tr>
      <w:tr w:rsidR="00C768BD" w14:paraId="56800C19"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494C47B8" w14:textId="095CF8F9" w:rsidR="00C768BD" w:rsidRDefault="00C768BD" w:rsidP="004261C7">
            <w:pPr>
              <w:pStyle w:val="Table"/>
            </w:pPr>
            <w:proofErr w:type="spellStart"/>
            <w:r>
              <w:t>cancellationDate</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0E682B79" w14:textId="4EC80C6C" w:rsidR="00C768BD" w:rsidRDefault="00C768BD" w:rsidP="004261C7">
            <w:pPr>
              <w:pStyle w:val="Table"/>
            </w:pPr>
            <w:proofErr w:type="spellStart"/>
            <w:r>
              <w:t>DateTime</w:t>
            </w:r>
            <w:proofErr w:type="spellEnd"/>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4D587B53" w14:textId="2E9AB6A5" w:rsidR="00C768BD" w:rsidRDefault="00C768BD" w:rsidP="00C768BD">
            <w:pPr>
              <w:pStyle w:val="Table"/>
              <w:ind w:left="0"/>
            </w:pPr>
            <w:r>
              <w:t xml:space="preserve">The timestamp </w:t>
            </w:r>
            <w:r w:rsidR="00792FD2">
              <w:t xml:space="preserve">for </w:t>
            </w:r>
            <w:r>
              <w:t>when the message was cancelled.</w:t>
            </w:r>
          </w:p>
        </w:tc>
      </w:tr>
      <w:tr w:rsidR="00C768BD" w14:paraId="42E037B9"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44821D49" w14:textId="2EC67FA9" w:rsidR="00C768BD" w:rsidRDefault="00C768BD" w:rsidP="004261C7">
            <w:pPr>
              <w:pStyle w:val="Table"/>
            </w:pPr>
            <w:proofErr w:type="spellStart"/>
            <w:r>
              <w:t>dateIntervals</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4EAA5A7A" w14:textId="3CD33284" w:rsidR="00C768BD" w:rsidRDefault="00C768BD" w:rsidP="004261C7">
            <w:pPr>
              <w:pStyle w:val="Table"/>
            </w:pPr>
            <w:proofErr w:type="spellStart"/>
            <w:r>
              <w:t>DateInterval</w:t>
            </w:r>
            <w:proofErr w:type="spellEnd"/>
            <w:r>
              <w:t>[]</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785DD5CE" w14:textId="57BB495D" w:rsidR="00C768BD" w:rsidRDefault="00792FD2" w:rsidP="00C768BD">
            <w:pPr>
              <w:pStyle w:val="Table"/>
              <w:ind w:left="0"/>
            </w:pPr>
            <w:r>
              <w:t>The list of (</w:t>
            </w:r>
            <w:r w:rsidR="00C768BD">
              <w:t>possibly open-</w:t>
            </w:r>
            <w:r>
              <w:t>ended)</w:t>
            </w:r>
            <w:r w:rsidR="00C768BD">
              <w:t xml:space="preserve"> date intervals for which the hazard of the message applies. See </w:t>
            </w:r>
            <w:r w:rsidR="00C768BD">
              <w:fldChar w:fldCharType="begin"/>
            </w:r>
            <w:r w:rsidR="00C768BD">
              <w:instrText xml:space="preserve"> REF _Ref449531981 \r \h </w:instrText>
            </w:r>
            <w:r w:rsidR="00C768BD">
              <w:fldChar w:fldCharType="separate"/>
            </w:r>
            <w:r w:rsidR="00C768BD">
              <w:t>5.8</w:t>
            </w:r>
            <w:r w:rsidR="00C768BD">
              <w:fldChar w:fldCharType="end"/>
            </w:r>
            <w:r w:rsidR="00C768BD">
              <w:t>.</w:t>
            </w:r>
          </w:p>
        </w:tc>
      </w:tr>
      <w:tr w:rsidR="00C768BD" w14:paraId="3A4F1EDB"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4B00DFF9" w14:textId="085F8F61" w:rsidR="00C768BD" w:rsidRDefault="00C768BD" w:rsidP="004261C7">
            <w:pPr>
              <w:pStyle w:val="Table"/>
            </w:pPr>
            <w:r>
              <w:t>references</w:t>
            </w:r>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7B9D2DD1" w14:textId="297D091C" w:rsidR="00C768BD" w:rsidRDefault="00C768BD" w:rsidP="004261C7">
            <w:pPr>
              <w:pStyle w:val="Table"/>
            </w:pPr>
            <w:r>
              <w:t>Reference[]</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57F3AD60" w14:textId="33D9D3F3" w:rsidR="00C768BD" w:rsidRDefault="00C768BD" w:rsidP="00C768BD">
            <w:pPr>
              <w:pStyle w:val="Table"/>
              <w:ind w:left="0"/>
            </w:pPr>
            <w:r>
              <w:t xml:space="preserve">A list of message references. See </w:t>
            </w:r>
            <w:r>
              <w:fldChar w:fldCharType="begin"/>
            </w:r>
            <w:r>
              <w:instrText xml:space="preserve"> REF _Ref449532043 \r \h </w:instrText>
            </w:r>
            <w:r>
              <w:fldChar w:fldCharType="separate"/>
            </w:r>
            <w:r>
              <w:t>5.7</w:t>
            </w:r>
            <w:r>
              <w:fldChar w:fldCharType="end"/>
            </w:r>
            <w:r>
              <w:t>.</w:t>
            </w:r>
          </w:p>
        </w:tc>
      </w:tr>
      <w:tr w:rsidR="00C768BD" w14:paraId="06BD16EB"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25CC89A8" w14:textId="1F24F97C" w:rsidR="00C768BD" w:rsidRDefault="00C768BD" w:rsidP="004261C7">
            <w:pPr>
              <w:pStyle w:val="Table"/>
            </w:pPr>
            <w:proofErr w:type="spellStart"/>
            <w:r>
              <w:t>atonUids</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32C9C9D9" w14:textId="6883D8C9" w:rsidR="00C768BD" w:rsidRDefault="00C768BD" w:rsidP="004261C7">
            <w:pPr>
              <w:pStyle w:val="Table"/>
            </w:pPr>
            <w:r>
              <w:t>String[]</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02515F2E" w14:textId="38255C2C" w:rsidR="00C768BD" w:rsidRDefault="00C768BD" w:rsidP="00C768BD">
            <w:pPr>
              <w:pStyle w:val="Table"/>
              <w:ind w:left="0"/>
            </w:pPr>
            <w:r>
              <w:t>A list of persistent AtoN unique IDs relevant to the message.</w:t>
            </w:r>
          </w:p>
        </w:tc>
      </w:tr>
      <w:tr w:rsidR="00C768BD" w14:paraId="2CFD0886" w14:textId="77777777" w:rsidTr="00C768BD">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05050779" w14:textId="023CB554" w:rsidR="00C768BD" w:rsidRDefault="00C768BD" w:rsidP="004261C7">
            <w:pPr>
              <w:pStyle w:val="Table"/>
            </w:pPr>
            <w:proofErr w:type="spellStart"/>
            <w:r>
              <w:t>originalInformation</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2CFC5472" w14:textId="145FD8E8" w:rsidR="00C768BD" w:rsidRDefault="00C768BD" w:rsidP="004261C7">
            <w:pPr>
              <w:pStyle w:val="Table"/>
            </w:pPr>
            <w:r>
              <w:t>Boolean</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674068B0" w14:textId="3C110543" w:rsidR="00C768BD" w:rsidRDefault="00C768BD" w:rsidP="00C768BD">
            <w:pPr>
              <w:pStyle w:val="Table"/>
              <w:ind w:left="0"/>
            </w:pPr>
            <w:r>
              <w:t>If the message was based on original information or not.</w:t>
            </w:r>
          </w:p>
        </w:tc>
      </w:tr>
      <w:tr w:rsidR="00C768BD" w14:paraId="1AE67320" w14:textId="77777777" w:rsidTr="00DD217F">
        <w:trPr>
          <w:trHeight w:val="230"/>
        </w:trPr>
        <w:tc>
          <w:tcPr>
            <w:tcW w:w="2215" w:type="dxa"/>
            <w:tcBorders>
              <w:top w:val="single" w:sz="2" w:space="0" w:color="auto"/>
              <w:left w:val="single" w:sz="2" w:space="0" w:color="auto"/>
              <w:bottom w:val="single" w:sz="2" w:space="0" w:color="auto"/>
              <w:right w:val="single" w:sz="2" w:space="0" w:color="auto"/>
            </w:tcBorders>
            <w:shd w:val="clear" w:color="auto" w:fill="FFFFFF"/>
          </w:tcPr>
          <w:p w14:paraId="72308CFB" w14:textId="15DB474D" w:rsidR="00C768BD" w:rsidRDefault="00C768BD" w:rsidP="004261C7">
            <w:pPr>
              <w:pStyle w:val="Table"/>
            </w:pPr>
            <w:proofErr w:type="spellStart"/>
            <w:r>
              <w:t>descs</w:t>
            </w:r>
            <w:proofErr w:type="spellEnd"/>
          </w:p>
        </w:tc>
        <w:tc>
          <w:tcPr>
            <w:tcW w:w="1896" w:type="dxa"/>
            <w:tcBorders>
              <w:top w:val="single" w:sz="2" w:space="0" w:color="auto"/>
              <w:left w:val="single" w:sz="2" w:space="0" w:color="auto"/>
              <w:bottom w:val="single" w:sz="2" w:space="0" w:color="auto"/>
              <w:right w:val="single" w:sz="2" w:space="0" w:color="auto"/>
            </w:tcBorders>
            <w:shd w:val="clear" w:color="auto" w:fill="FFFFFF"/>
          </w:tcPr>
          <w:p w14:paraId="4B9D65C1" w14:textId="3AF0278B" w:rsidR="00C768BD" w:rsidRDefault="00C768BD" w:rsidP="004261C7">
            <w:pPr>
              <w:pStyle w:val="Table"/>
            </w:pPr>
            <w:proofErr w:type="spellStart"/>
            <w:r>
              <w:t>MessageDesc</w:t>
            </w:r>
            <w:proofErr w:type="spellEnd"/>
            <w:r>
              <w:t>[]</w:t>
            </w:r>
          </w:p>
        </w:tc>
        <w:tc>
          <w:tcPr>
            <w:tcW w:w="5812" w:type="dxa"/>
            <w:tcBorders>
              <w:top w:val="single" w:sz="2" w:space="0" w:color="auto"/>
              <w:left w:val="single" w:sz="2" w:space="0" w:color="auto"/>
              <w:bottom w:val="single" w:sz="2" w:space="0" w:color="auto"/>
              <w:right w:val="single" w:sz="2" w:space="0" w:color="auto"/>
            </w:tcBorders>
            <w:shd w:val="clear" w:color="auto" w:fill="FFFFFF"/>
          </w:tcPr>
          <w:p w14:paraId="70557E98" w14:textId="12C7522F" w:rsidR="00C768BD" w:rsidRDefault="00C768BD" w:rsidP="00C768BD">
            <w:pPr>
              <w:pStyle w:val="Table"/>
              <w:ind w:left="0"/>
            </w:pPr>
            <w:r>
              <w:t>The list of localizable attributes for a Message.</w:t>
            </w:r>
            <w:r w:rsidR="00DD217F">
              <w:t xml:space="preserve"> See </w:t>
            </w:r>
            <w:r w:rsidR="00DD217F">
              <w:fldChar w:fldCharType="begin"/>
            </w:r>
            <w:r w:rsidR="00DD217F">
              <w:instrText xml:space="preserve"> REF _Ref449533628 \r \h </w:instrText>
            </w:r>
            <w:r w:rsidR="00DD217F">
              <w:fldChar w:fldCharType="separate"/>
            </w:r>
            <w:r w:rsidR="00DD217F">
              <w:t>5.11</w:t>
            </w:r>
            <w:r w:rsidR="00DD217F">
              <w:fldChar w:fldCharType="end"/>
            </w:r>
            <w:r w:rsidR="00DD217F">
              <w:t>.</w:t>
            </w:r>
          </w:p>
        </w:tc>
      </w:tr>
    </w:tbl>
    <w:p w14:paraId="392602F8" w14:textId="6B806812" w:rsidR="008A0F3D" w:rsidRDefault="008A0F3D" w:rsidP="004B3433"/>
    <w:p w14:paraId="0564B249" w14:textId="10B1B71C" w:rsidR="00BD1CC6" w:rsidRDefault="00BD1CC6" w:rsidP="00BD1CC6">
      <w:pPr>
        <w:pStyle w:val="Heading2"/>
      </w:pPr>
      <w:bookmarkStart w:id="50" w:name="_Ref449533628"/>
      <w:bookmarkStart w:id="51" w:name="_Toc459276818"/>
      <w:proofErr w:type="spellStart"/>
      <w:r>
        <w:lastRenderedPageBreak/>
        <w:t>MessageDesc</w:t>
      </w:r>
      <w:bookmarkEnd w:id="50"/>
      <w:bookmarkEnd w:id="51"/>
      <w:proofErr w:type="spellEnd"/>
    </w:p>
    <w:p w14:paraId="03185112" w14:textId="5B9B5971" w:rsidR="00BD1CC6" w:rsidRDefault="00BD1CC6" w:rsidP="00BD1CC6">
      <w:r>
        <w:t xml:space="preserve">The </w:t>
      </w:r>
      <w:proofErr w:type="spellStart"/>
      <w:r>
        <w:t>MessageDesc</w:t>
      </w:r>
      <w:proofErr w:type="spellEnd"/>
      <w:r>
        <w:t xml:space="preserve"> class contains</w:t>
      </w:r>
      <w:r w:rsidRPr="00E135EF">
        <w:t xml:space="preserve"> </w:t>
      </w:r>
      <w:r>
        <w:t>the list of localizable attributes for a message.</w:t>
      </w:r>
    </w:p>
    <w:tbl>
      <w:tblPr>
        <w:tblW w:w="9923" w:type="dxa"/>
        <w:tblInd w:w="60" w:type="dxa"/>
        <w:tblLayout w:type="fixed"/>
        <w:tblCellMar>
          <w:left w:w="60" w:type="dxa"/>
          <w:right w:w="60" w:type="dxa"/>
        </w:tblCellMar>
        <w:tblLook w:val="0000" w:firstRow="0" w:lastRow="0" w:firstColumn="0" w:lastColumn="0" w:noHBand="0" w:noVBand="0"/>
      </w:tblPr>
      <w:tblGrid>
        <w:gridCol w:w="1985"/>
        <w:gridCol w:w="992"/>
        <w:gridCol w:w="6946"/>
      </w:tblGrid>
      <w:tr w:rsidR="007F0133" w:rsidRPr="00EA6502" w14:paraId="29228B4F" w14:textId="77777777" w:rsidTr="007F0133">
        <w:trPr>
          <w:trHeight w:val="258"/>
          <w:tblHeader/>
        </w:trPr>
        <w:tc>
          <w:tcPr>
            <w:tcW w:w="198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6EADC01" w14:textId="77777777" w:rsidR="00BD1CC6" w:rsidRPr="00EA6502" w:rsidRDefault="00BD1CC6" w:rsidP="000A5E43">
            <w:pPr>
              <w:pStyle w:val="TableHeader"/>
              <w:rPr>
                <w:sz w:val="20"/>
                <w:szCs w:val="20"/>
              </w:rPr>
            </w:pPr>
            <w:r w:rsidRPr="00EA6502">
              <w:rPr>
                <w:sz w:val="20"/>
                <w:szCs w:val="20"/>
              </w:rPr>
              <w:t>Attribute Name</w:t>
            </w:r>
          </w:p>
        </w:tc>
        <w:tc>
          <w:tcPr>
            <w:tcW w:w="992"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B07029D" w14:textId="77777777" w:rsidR="00BD1CC6" w:rsidRPr="00EA6502" w:rsidRDefault="00BD1CC6" w:rsidP="000A5E43">
            <w:pPr>
              <w:pStyle w:val="TableHeader"/>
              <w:rPr>
                <w:sz w:val="20"/>
                <w:szCs w:val="20"/>
              </w:rPr>
            </w:pPr>
            <w:r w:rsidRPr="00EA6502">
              <w:rPr>
                <w:sz w:val="20"/>
                <w:szCs w:val="20"/>
              </w:rPr>
              <w:t>Type</w:t>
            </w:r>
          </w:p>
        </w:tc>
        <w:tc>
          <w:tcPr>
            <w:tcW w:w="6946"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6FBE8E6" w14:textId="77777777" w:rsidR="00BD1CC6" w:rsidRPr="00EA6502" w:rsidRDefault="00BD1CC6" w:rsidP="000A5E43">
            <w:pPr>
              <w:pStyle w:val="TableHeader"/>
              <w:rPr>
                <w:sz w:val="20"/>
                <w:szCs w:val="20"/>
              </w:rPr>
            </w:pPr>
            <w:r w:rsidRPr="00EA6502">
              <w:rPr>
                <w:sz w:val="20"/>
                <w:szCs w:val="20"/>
              </w:rPr>
              <w:t>Description</w:t>
            </w:r>
          </w:p>
        </w:tc>
      </w:tr>
      <w:tr w:rsidR="007F0133" w14:paraId="1A4D03C9" w14:textId="77777777" w:rsidTr="007F0133">
        <w:trPr>
          <w:trHeight w:val="229"/>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2D4721AE" w14:textId="77777777" w:rsidR="00BD1CC6" w:rsidRPr="00D6554F" w:rsidRDefault="00BD1CC6" w:rsidP="000A5E43">
            <w:pPr>
              <w:pStyle w:val="Table"/>
            </w:pPr>
            <w:proofErr w:type="spellStart"/>
            <w:r>
              <w:t>lang</w:t>
            </w:r>
            <w:proofErr w:type="spellEnd"/>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1CE3CABB" w14:textId="77777777" w:rsidR="00BD1CC6" w:rsidRPr="00D6554F" w:rsidRDefault="00BD1CC6"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69E53C73" w14:textId="77777777" w:rsidR="00BD1CC6" w:rsidRPr="00D6554F" w:rsidRDefault="00BD1CC6" w:rsidP="000A5E43">
            <w:pPr>
              <w:pStyle w:val="Table"/>
            </w:pPr>
            <w:r>
              <w:t>The ISO-2 language code.</w:t>
            </w:r>
          </w:p>
        </w:tc>
      </w:tr>
      <w:tr w:rsidR="007F0133" w14:paraId="291EB2F4" w14:textId="77777777" w:rsidTr="007F0133">
        <w:trPr>
          <w:trHeight w:val="761"/>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1797011A" w14:textId="65F6DEA5" w:rsidR="00BD1CC6" w:rsidRDefault="00BD1CC6" w:rsidP="000A5E43">
            <w:pPr>
              <w:pStyle w:val="Table"/>
            </w:pPr>
            <w:r>
              <w:t>title</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1711F613" w14:textId="77777777" w:rsidR="00BD1CC6" w:rsidRDefault="00BD1CC6"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18056437" w14:textId="77777777" w:rsidR="00BD1CC6" w:rsidRDefault="00BD1CC6" w:rsidP="000A5E43">
            <w:pPr>
              <w:pStyle w:val="Table"/>
            </w:pPr>
            <w:r>
              <w:t>A complete title line to show for a message. Typically composed by concatenating the area lineage, vicinity and subject of a message.</w:t>
            </w:r>
          </w:p>
          <w:p w14:paraId="2719F026" w14:textId="281061C2" w:rsidR="00BD1CC6" w:rsidRDefault="00BD1CC6" w:rsidP="000A5E43">
            <w:pPr>
              <w:pStyle w:val="Table"/>
            </w:pPr>
            <w:r>
              <w:t>Example: “</w:t>
            </w:r>
            <w:r w:rsidRPr="00BD1CC6">
              <w:t xml:space="preserve">Denmark. The North Sea. </w:t>
            </w:r>
            <w:proofErr w:type="spellStart"/>
            <w:r w:rsidRPr="00BD1CC6">
              <w:t>Hanstholm</w:t>
            </w:r>
            <w:proofErr w:type="spellEnd"/>
            <w:r w:rsidRPr="00BD1CC6">
              <w:t xml:space="preserve"> SW. </w:t>
            </w:r>
            <w:proofErr w:type="gramStart"/>
            <w:r w:rsidRPr="00BD1CC6">
              <w:t>AIS</w:t>
            </w:r>
            <w:proofErr w:type="gramEnd"/>
            <w:r w:rsidRPr="00BD1CC6">
              <w:t xml:space="preserve"> buoyage established</w:t>
            </w:r>
            <w:r>
              <w:t>.”</w:t>
            </w:r>
          </w:p>
        </w:tc>
      </w:tr>
      <w:tr w:rsidR="00BD1CC6" w14:paraId="3C726A7E" w14:textId="77777777" w:rsidTr="007F0133">
        <w:trPr>
          <w:trHeight w:val="551"/>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0A7B8998" w14:textId="0C6C439C" w:rsidR="00BD1CC6" w:rsidRDefault="00BD1CC6" w:rsidP="000A5E43">
            <w:pPr>
              <w:pStyle w:val="Table"/>
            </w:pPr>
            <w:r>
              <w:t>subject</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405A4337" w14:textId="1DB6CBFE" w:rsidR="00BD1CC6" w:rsidRDefault="00BD1CC6"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43C867B9" w14:textId="667F9C57" w:rsidR="00BD1CC6" w:rsidRDefault="00BD1CC6" w:rsidP="000A5E43">
            <w:pPr>
              <w:pStyle w:val="Table"/>
            </w:pPr>
            <w:r>
              <w:t>The subject of the message.</w:t>
            </w:r>
          </w:p>
          <w:p w14:paraId="61D17B41" w14:textId="61BB38D1" w:rsidR="00BD1CC6" w:rsidRDefault="00BD1CC6" w:rsidP="000A5E43">
            <w:pPr>
              <w:pStyle w:val="Table"/>
            </w:pPr>
            <w:r>
              <w:t>Example: “</w:t>
            </w:r>
            <w:r w:rsidRPr="00BD1CC6">
              <w:t>AIS buoyage established</w:t>
            </w:r>
            <w:r>
              <w:t>”</w:t>
            </w:r>
          </w:p>
        </w:tc>
      </w:tr>
      <w:tr w:rsidR="00BD1CC6" w14:paraId="7C6B714D" w14:textId="77777777" w:rsidTr="007F0133">
        <w:trPr>
          <w:trHeight w:val="299"/>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5506AEBE" w14:textId="7FCE9581" w:rsidR="00BD1CC6" w:rsidRDefault="007F0133" w:rsidP="000A5E43">
            <w:pPr>
              <w:pStyle w:val="Table"/>
            </w:pPr>
            <w:r>
              <w:t>description</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7C6A9AD8" w14:textId="7C6AC87B" w:rsidR="00BD1CC6" w:rsidRDefault="007F0133"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20C338EC" w14:textId="2250E4E7" w:rsidR="00BD1CC6" w:rsidRDefault="007F0133" w:rsidP="007F0133">
            <w:pPr>
              <w:pStyle w:val="Table"/>
            </w:pPr>
            <w:r>
              <w:t xml:space="preserve">A description of the message. </w:t>
            </w:r>
            <w:r w:rsidRPr="00FF4B60">
              <w:t>The type of the description field is mandated to be HTML, and thus allows for fairly advanced layout and typography, and may contain elements such as tables, links, images, etc.</w:t>
            </w:r>
          </w:p>
        </w:tc>
      </w:tr>
      <w:tr w:rsidR="007F0133" w14:paraId="229380E9" w14:textId="77777777" w:rsidTr="007F0133">
        <w:trPr>
          <w:trHeight w:val="299"/>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34B354F4" w14:textId="0FC52AF0" w:rsidR="007F0133" w:rsidRDefault="007F0133" w:rsidP="000A5E43">
            <w:pPr>
              <w:pStyle w:val="Table"/>
            </w:pPr>
            <w:proofErr w:type="spellStart"/>
            <w:r>
              <w:t>otherCategories</w:t>
            </w:r>
            <w:proofErr w:type="spellEnd"/>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5ECEDC58" w14:textId="20159CE2" w:rsidR="007F0133" w:rsidRDefault="007F0133"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40E815A7" w14:textId="7C76CA56" w:rsidR="007F0133" w:rsidRDefault="007F0133" w:rsidP="007F0133">
            <w:pPr>
              <w:pStyle w:val="Table"/>
            </w:pPr>
            <w:r>
              <w:t>May be used for localized arbitrary category</w:t>
            </w:r>
            <w:r w:rsidRPr="00FF4B60">
              <w:t xml:space="preserve"> information not defined in the </w:t>
            </w:r>
            <w:r>
              <w:t>category</w:t>
            </w:r>
            <w:r w:rsidRPr="00FF4B60">
              <w:t xml:space="preserve"> tree</w:t>
            </w:r>
            <w:r>
              <w:t xml:space="preserve">. See </w:t>
            </w:r>
            <w:r>
              <w:fldChar w:fldCharType="begin"/>
            </w:r>
            <w:r>
              <w:instrText xml:space="preserve"> REF _Ref449531458 \r \h </w:instrText>
            </w:r>
            <w:r>
              <w:fldChar w:fldCharType="separate"/>
            </w:r>
            <w:r>
              <w:t>5.5</w:t>
            </w:r>
            <w:r>
              <w:fldChar w:fldCharType="end"/>
            </w:r>
            <w:r>
              <w:t>.</w:t>
            </w:r>
          </w:p>
        </w:tc>
      </w:tr>
      <w:tr w:rsidR="007F0133" w14:paraId="108ADB5D" w14:textId="77777777" w:rsidTr="007F0133">
        <w:trPr>
          <w:trHeight w:val="299"/>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3B448895" w14:textId="3A0E48F7" w:rsidR="007F0133" w:rsidRDefault="007F0133" w:rsidP="000A5E43">
            <w:pPr>
              <w:pStyle w:val="Table"/>
            </w:pPr>
            <w:r>
              <w:t>time</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4F387E24" w14:textId="579FE54D" w:rsidR="007F0133" w:rsidRDefault="007F0133"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454C05E4" w14:textId="70291F93" w:rsidR="007F0133" w:rsidRDefault="007F0133" w:rsidP="007F0133">
            <w:pPr>
              <w:pStyle w:val="Table"/>
            </w:pPr>
            <w:r>
              <w:t xml:space="preserve">Can be used for a </w:t>
            </w:r>
            <w:r w:rsidRPr="00FF4B60">
              <w:t xml:space="preserve">localized textual </w:t>
            </w:r>
            <w:r w:rsidRPr="007F0133">
              <w:t>time</w:t>
            </w:r>
            <w:r>
              <w:rPr>
                <w:i/>
              </w:rPr>
              <w:t xml:space="preserve"> </w:t>
            </w:r>
            <w:r w:rsidRPr="00FF4B60">
              <w:t>description</w:t>
            </w:r>
            <w:r>
              <w:t xml:space="preserve">, as a supplement to the message date intervals. See </w:t>
            </w:r>
            <w:r w:rsidR="00592D17">
              <w:fldChar w:fldCharType="begin"/>
            </w:r>
            <w:r w:rsidR="00592D17">
              <w:instrText xml:space="preserve"> REF _Ref449531981 \r \h </w:instrText>
            </w:r>
            <w:r w:rsidR="00592D17">
              <w:fldChar w:fldCharType="separate"/>
            </w:r>
            <w:r w:rsidR="00592D17">
              <w:t>5.8</w:t>
            </w:r>
            <w:r w:rsidR="00592D17">
              <w:fldChar w:fldCharType="end"/>
            </w:r>
            <w:r w:rsidR="00592D17">
              <w:t>.</w:t>
            </w:r>
          </w:p>
        </w:tc>
      </w:tr>
      <w:tr w:rsidR="00592D17" w14:paraId="17CFB77D" w14:textId="77777777" w:rsidTr="007F0133">
        <w:trPr>
          <w:trHeight w:val="299"/>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5BBE38FA" w14:textId="16BEFECB" w:rsidR="00592D17" w:rsidRDefault="00592D17" w:rsidP="000A5E43">
            <w:pPr>
              <w:pStyle w:val="Table"/>
            </w:pPr>
            <w:r>
              <w:t>vicinity</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2B9CC62F" w14:textId="32357630" w:rsidR="00592D17" w:rsidRDefault="00592D17"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386BBA1D" w14:textId="07843107" w:rsidR="00592D17" w:rsidRDefault="00592D17" w:rsidP="00592D17">
            <w:pPr>
              <w:pStyle w:val="Table"/>
            </w:pPr>
            <w:r>
              <w:t>May be used for localized arbitrary area</w:t>
            </w:r>
            <w:r w:rsidRPr="00FF4B60">
              <w:t xml:space="preserve"> information not defined in the </w:t>
            </w:r>
            <w:r>
              <w:t>area</w:t>
            </w:r>
            <w:r w:rsidRPr="00FF4B60">
              <w:t xml:space="preserve"> tree</w:t>
            </w:r>
            <w:r>
              <w:t xml:space="preserve">. See </w:t>
            </w:r>
            <w:r>
              <w:fldChar w:fldCharType="begin"/>
            </w:r>
            <w:r>
              <w:instrText xml:space="preserve"> REF _Ref449531406 \r \h </w:instrText>
            </w:r>
            <w:r>
              <w:fldChar w:fldCharType="separate"/>
            </w:r>
            <w:r>
              <w:t>5.3</w:t>
            </w:r>
            <w:r>
              <w:fldChar w:fldCharType="end"/>
            </w:r>
            <w:r>
              <w:t>.</w:t>
            </w:r>
          </w:p>
        </w:tc>
      </w:tr>
      <w:tr w:rsidR="00592D17" w14:paraId="3BB7CCCF" w14:textId="77777777" w:rsidTr="00753973">
        <w:trPr>
          <w:trHeight w:val="327"/>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5654A9C9" w14:textId="15390262" w:rsidR="00592D17" w:rsidRDefault="00592D17" w:rsidP="000A5E43">
            <w:pPr>
              <w:pStyle w:val="Table"/>
            </w:pPr>
            <w:r>
              <w:t>note</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090259D2" w14:textId="2ABB0DE7" w:rsidR="00592D17" w:rsidRDefault="00592D17"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3A3C7095" w14:textId="36E3BCBC" w:rsidR="00592D17" w:rsidRDefault="0023187A" w:rsidP="00592D17">
            <w:pPr>
              <w:pStyle w:val="Table"/>
            </w:pPr>
            <w:r>
              <w:t>A supplementary message note.</w:t>
            </w:r>
          </w:p>
        </w:tc>
      </w:tr>
      <w:tr w:rsidR="0023187A" w14:paraId="17287504" w14:textId="77777777" w:rsidTr="007F0133">
        <w:trPr>
          <w:trHeight w:val="299"/>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557DA2EE" w14:textId="061DE3A9" w:rsidR="0023187A" w:rsidRDefault="0023187A" w:rsidP="000A5E43">
            <w:pPr>
              <w:pStyle w:val="Table"/>
            </w:pPr>
            <w:r>
              <w:t>publication</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4FE0559C" w14:textId="6F846879" w:rsidR="0023187A" w:rsidRDefault="0023187A"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6C4110A5" w14:textId="13A6E48C" w:rsidR="0023187A" w:rsidRDefault="0023187A" w:rsidP="0023187A">
            <w:pPr>
              <w:pStyle w:val="Table"/>
            </w:pPr>
            <w:r>
              <w:t>Publications relevant to the message.</w:t>
            </w:r>
          </w:p>
        </w:tc>
      </w:tr>
      <w:tr w:rsidR="0023187A" w14:paraId="59457730" w14:textId="77777777" w:rsidTr="007F0133">
        <w:trPr>
          <w:trHeight w:val="299"/>
        </w:trPr>
        <w:tc>
          <w:tcPr>
            <w:tcW w:w="1985" w:type="dxa"/>
            <w:tcBorders>
              <w:top w:val="single" w:sz="2" w:space="0" w:color="auto"/>
              <w:left w:val="single" w:sz="2" w:space="0" w:color="auto"/>
              <w:bottom w:val="single" w:sz="2" w:space="0" w:color="auto"/>
              <w:right w:val="single" w:sz="2" w:space="0" w:color="auto"/>
            </w:tcBorders>
            <w:shd w:val="clear" w:color="auto" w:fill="FFFFFF"/>
          </w:tcPr>
          <w:p w14:paraId="4E8CA23F" w14:textId="58FA3F3B" w:rsidR="0023187A" w:rsidRDefault="0023187A" w:rsidP="000A5E43">
            <w:pPr>
              <w:pStyle w:val="Table"/>
            </w:pPr>
            <w:r>
              <w:t>source</w:t>
            </w:r>
          </w:p>
        </w:tc>
        <w:tc>
          <w:tcPr>
            <w:tcW w:w="992" w:type="dxa"/>
            <w:tcBorders>
              <w:top w:val="single" w:sz="2" w:space="0" w:color="auto"/>
              <w:left w:val="single" w:sz="2" w:space="0" w:color="auto"/>
              <w:bottom w:val="single" w:sz="2" w:space="0" w:color="auto"/>
              <w:right w:val="single" w:sz="2" w:space="0" w:color="auto"/>
            </w:tcBorders>
            <w:shd w:val="clear" w:color="auto" w:fill="FFFFFF"/>
          </w:tcPr>
          <w:p w14:paraId="043934FD" w14:textId="244F7E15" w:rsidR="0023187A" w:rsidRDefault="0023187A" w:rsidP="000A5E43">
            <w:pPr>
              <w:pStyle w:val="Table"/>
            </w:pPr>
            <w:r>
              <w:t>String</w:t>
            </w:r>
          </w:p>
        </w:tc>
        <w:tc>
          <w:tcPr>
            <w:tcW w:w="6946" w:type="dxa"/>
            <w:tcBorders>
              <w:top w:val="single" w:sz="2" w:space="0" w:color="auto"/>
              <w:left w:val="single" w:sz="2" w:space="0" w:color="auto"/>
              <w:bottom w:val="single" w:sz="2" w:space="0" w:color="auto"/>
              <w:right w:val="single" w:sz="2" w:space="0" w:color="auto"/>
            </w:tcBorders>
            <w:shd w:val="clear" w:color="auto" w:fill="FFFFFF"/>
          </w:tcPr>
          <w:p w14:paraId="21B2892E" w14:textId="024CD462" w:rsidR="0023187A" w:rsidRDefault="0023187A" w:rsidP="0023187A">
            <w:pPr>
              <w:pStyle w:val="Table"/>
            </w:pPr>
            <w:r>
              <w:t>The source of the message hazard information.</w:t>
            </w:r>
          </w:p>
        </w:tc>
      </w:tr>
    </w:tbl>
    <w:p w14:paraId="75A98BC3" w14:textId="77777777" w:rsidR="00B00481" w:rsidRDefault="00B00481" w:rsidP="004B3433"/>
    <w:p w14:paraId="024CB073" w14:textId="77777777" w:rsidR="008A0F3D" w:rsidRDefault="008A0F3D" w:rsidP="004B3433"/>
    <w:p w14:paraId="1EBD3844" w14:textId="77777777" w:rsidR="00D64AB1" w:rsidRPr="00652A71" w:rsidRDefault="008A713A" w:rsidP="00947F46">
      <w:pPr>
        <w:pStyle w:val="Heading1"/>
      </w:pPr>
      <w:bookmarkStart w:id="52" w:name="_Toc459276819"/>
      <w:r w:rsidRPr="00652A71">
        <w:lastRenderedPageBreak/>
        <w:t>Service interface specifications</w:t>
      </w:r>
      <w:bookmarkEnd w:id="52"/>
    </w:p>
    <w:p w14:paraId="56114F30" w14:textId="77777777" w:rsidR="00F5690C" w:rsidRDefault="008A713A" w:rsidP="00F5690C">
      <w:r>
        <w:t xml:space="preserve">This chapter describes the details of </w:t>
      </w:r>
      <w:r w:rsidR="00F5690C">
        <w:t>the NW-NM</w:t>
      </w:r>
      <w:r w:rsidR="00207F76">
        <w:t xml:space="preserve"> </w:t>
      </w:r>
      <w:r w:rsidR="00BE0005">
        <w:t xml:space="preserve">service </w:t>
      </w:r>
      <w:r>
        <w:t xml:space="preserve">interface. </w:t>
      </w:r>
    </w:p>
    <w:p w14:paraId="392A619A" w14:textId="4342B969" w:rsidR="00F5690C" w:rsidRDefault="00036FDE" w:rsidP="00036FDE">
      <w:pPr>
        <w:pStyle w:val="Heading2"/>
      </w:pPr>
      <w:bookmarkStart w:id="53" w:name="_Toc459276820"/>
      <w:r>
        <w:t xml:space="preserve">Service Interface </w:t>
      </w:r>
      <w:proofErr w:type="spellStart"/>
      <w:r>
        <w:t>MessageService</w:t>
      </w:r>
      <w:bookmarkEnd w:id="53"/>
      <w:proofErr w:type="spellEnd"/>
    </w:p>
    <w:p w14:paraId="5AC33C6F" w14:textId="4BCA95CC" w:rsidR="00036FDE" w:rsidRDefault="004C3BB9" w:rsidP="00EB252C">
      <w:r>
        <w:t xml:space="preserve">The NW-NM service is comprised of a single </w:t>
      </w:r>
      <w:r w:rsidR="00C10E9E">
        <w:t>service</w:t>
      </w:r>
      <w:r w:rsidR="00CE7C6E">
        <w:t xml:space="preserve"> (</w:t>
      </w:r>
      <w:proofErr w:type="spellStart"/>
      <w:r w:rsidR="00CE7C6E">
        <w:t>Message</w:t>
      </w:r>
      <w:r>
        <w:t>Service</w:t>
      </w:r>
      <w:proofErr w:type="spellEnd"/>
      <w:r>
        <w:t>) and operation</w:t>
      </w:r>
      <w:r w:rsidR="00C10E9E">
        <w:t xml:space="preserve">, which follows the </w:t>
      </w:r>
      <w:r w:rsidR="00C10E9E" w:rsidRPr="00C10E9E">
        <w:rPr>
          <w:lang w:val="en-US"/>
        </w:rPr>
        <w:t>Request/</w:t>
      </w:r>
      <w:r w:rsidR="00C10E9E">
        <w:rPr>
          <w:lang w:val="en-US"/>
        </w:rPr>
        <w:t xml:space="preserve">Reply Message Exchange Pattern. </w:t>
      </w:r>
      <w:r>
        <w:t>Sequence diagram:</w:t>
      </w:r>
    </w:p>
    <w:p w14:paraId="0F1449BF" w14:textId="54D5745D" w:rsidR="005B374D" w:rsidRDefault="001763D3" w:rsidP="00036FDE">
      <w:pPr>
        <w:jc w:val="center"/>
      </w:pPr>
      <w:r>
        <w:rPr>
          <w:noProof/>
          <w:lang w:val="en-IE" w:eastAsia="en-IE"/>
        </w:rPr>
        <w:drawing>
          <wp:inline distT="0" distB="0" distL="0" distR="0" wp14:anchorId="47D1D4D4" wp14:editId="7B2C15F8">
            <wp:extent cx="2757600" cy="1378800"/>
            <wp:effectExtent l="0" t="0" r="11430" b="0"/>
            <wp:docPr id="6" name="Picture 6" descr="../../Downloads/Logical%20NW-NM%20Sequence%20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Logical%20NW-NM%20Sequence%20Diagram.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7600" cy="1378800"/>
                    </a:xfrm>
                    <a:prstGeom prst="rect">
                      <a:avLst/>
                    </a:prstGeom>
                    <a:noFill/>
                    <a:ln>
                      <a:noFill/>
                    </a:ln>
                  </pic:spPr>
                </pic:pic>
              </a:graphicData>
            </a:graphic>
          </wp:inline>
        </w:drawing>
      </w:r>
    </w:p>
    <w:p w14:paraId="3B677AE0" w14:textId="58F14AB5" w:rsidR="00EB252C" w:rsidRPr="00EB252C" w:rsidRDefault="00EB252C" w:rsidP="00EB252C">
      <w:pPr>
        <w:pStyle w:val="Caption"/>
      </w:pPr>
      <w:r w:rsidRPr="00EB252C">
        <w:t xml:space="preserve">Figure 1: NW-NM Service </w:t>
      </w:r>
      <w:r>
        <w:t>Sequence</w:t>
      </w:r>
      <w:r w:rsidRPr="00EB252C">
        <w:t xml:space="preserve"> Diagram</w:t>
      </w:r>
    </w:p>
    <w:p w14:paraId="38915B47" w14:textId="77777777" w:rsidR="00EB252C" w:rsidRDefault="00EB252C" w:rsidP="00EB252C"/>
    <w:p w14:paraId="761C134A" w14:textId="5F3A00F6" w:rsidR="00036FDE" w:rsidRDefault="00F93DC9" w:rsidP="00F93DC9">
      <w:pPr>
        <w:pStyle w:val="Heading3"/>
      </w:pPr>
      <w:bookmarkStart w:id="54" w:name="_Toc459276821"/>
      <w:r>
        <w:t xml:space="preserve">Operation </w:t>
      </w:r>
      <w:proofErr w:type="gramStart"/>
      <w:r>
        <w:t>get()</w:t>
      </w:r>
      <w:bookmarkEnd w:id="54"/>
      <w:proofErr w:type="gramEnd"/>
    </w:p>
    <w:p w14:paraId="6A5F7BE7" w14:textId="15B3679D" w:rsidR="00C10E9E" w:rsidRPr="00C10E9E" w:rsidRDefault="00C10E9E" w:rsidP="00C10E9E">
      <w:r>
        <w:t xml:space="preserve">The </w:t>
      </w:r>
      <w:proofErr w:type="gramStart"/>
      <w:r>
        <w:t>get(</w:t>
      </w:r>
      <w:proofErr w:type="gramEnd"/>
      <w:r>
        <w:t xml:space="preserve">) operation returns the list of </w:t>
      </w:r>
      <w:r w:rsidR="00F97C02">
        <w:t xml:space="preserve">all </w:t>
      </w:r>
      <w:r>
        <w:t>published NW and NM messages</w:t>
      </w:r>
      <w:r w:rsidR="00F97C02">
        <w:t>. The returned result can be controlled using the following parameters:</w:t>
      </w:r>
    </w:p>
    <w:tbl>
      <w:tblPr>
        <w:tblW w:w="9923" w:type="dxa"/>
        <w:tblInd w:w="60" w:type="dxa"/>
        <w:tblLayout w:type="fixed"/>
        <w:tblCellMar>
          <w:left w:w="60" w:type="dxa"/>
          <w:right w:w="60" w:type="dxa"/>
        </w:tblCellMar>
        <w:tblLook w:val="0000" w:firstRow="0" w:lastRow="0" w:firstColumn="0" w:lastColumn="0" w:noHBand="0" w:noVBand="0"/>
      </w:tblPr>
      <w:tblGrid>
        <w:gridCol w:w="1418"/>
        <w:gridCol w:w="1984"/>
        <w:gridCol w:w="6521"/>
      </w:tblGrid>
      <w:tr w:rsidR="00C10E9E" w:rsidRPr="00EA6502" w14:paraId="74D16E26" w14:textId="77777777" w:rsidTr="00C10E9E">
        <w:trPr>
          <w:trHeight w:val="258"/>
          <w:tblHeader/>
        </w:trPr>
        <w:tc>
          <w:tcPr>
            <w:tcW w:w="1418"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4D10877" w14:textId="4D5FF6CC" w:rsidR="00F93DC9" w:rsidRPr="00EA6502" w:rsidRDefault="00F93DC9" w:rsidP="00F97C02">
            <w:pPr>
              <w:pStyle w:val="TableHeader"/>
              <w:rPr>
                <w:sz w:val="20"/>
                <w:szCs w:val="20"/>
              </w:rPr>
            </w:pPr>
            <w:r>
              <w:rPr>
                <w:sz w:val="20"/>
                <w:szCs w:val="20"/>
              </w:rPr>
              <w:t>Parameter</w:t>
            </w:r>
          </w:p>
        </w:tc>
        <w:tc>
          <w:tcPr>
            <w:tcW w:w="1984"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23EA1F0" w14:textId="77777777" w:rsidR="00F93DC9" w:rsidRPr="00EA6502" w:rsidRDefault="00F93DC9" w:rsidP="00F97C02">
            <w:pPr>
              <w:pStyle w:val="TableHeader"/>
              <w:rPr>
                <w:sz w:val="20"/>
                <w:szCs w:val="20"/>
              </w:rPr>
            </w:pPr>
            <w:r w:rsidRPr="00EA6502">
              <w:rPr>
                <w:sz w:val="20"/>
                <w:szCs w:val="20"/>
              </w:rPr>
              <w:t>Type</w:t>
            </w:r>
          </w:p>
        </w:tc>
        <w:tc>
          <w:tcPr>
            <w:tcW w:w="6521"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7D72C75" w14:textId="77777777" w:rsidR="00F93DC9" w:rsidRPr="00EA6502" w:rsidRDefault="00F93DC9" w:rsidP="00F97C02">
            <w:pPr>
              <w:pStyle w:val="TableHeader"/>
              <w:rPr>
                <w:sz w:val="20"/>
                <w:szCs w:val="20"/>
              </w:rPr>
            </w:pPr>
            <w:r w:rsidRPr="00EA6502">
              <w:rPr>
                <w:sz w:val="20"/>
                <w:szCs w:val="20"/>
              </w:rPr>
              <w:t>Description</w:t>
            </w:r>
          </w:p>
        </w:tc>
      </w:tr>
      <w:tr w:rsidR="00C10E9E" w14:paraId="580FA94A" w14:textId="77777777" w:rsidTr="00C10E9E">
        <w:trPr>
          <w:trHeight w:val="229"/>
        </w:trPr>
        <w:tc>
          <w:tcPr>
            <w:tcW w:w="1418" w:type="dxa"/>
            <w:tcBorders>
              <w:top w:val="single" w:sz="2" w:space="0" w:color="auto"/>
              <w:left w:val="single" w:sz="2" w:space="0" w:color="auto"/>
              <w:bottom w:val="single" w:sz="2" w:space="0" w:color="auto"/>
              <w:right w:val="single" w:sz="2" w:space="0" w:color="auto"/>
            </w:tcBorders>
            <w:shd w:val="clear" w:color="auto" w:fill="FFFFFF"/>
          </w:tcPr>
          <w:p w14:paraId="217BAC5B" w14:textId="77777777" w:rsidR="00F93DC9" w:rsidRPr="00D6554F" w:rsidRDefault="00F93DC9" w:rsidP="00F97C02">
            <w:pPr>
              <w:pStyle w:val="Table"/>
            </w:pPr>
            <w:proofErr w:type="spellStart"/>
            <w:r>
              <w:t>lang</w:t>
            </w:r>
            <w:proofErr w:type="spellEnd"/>
          </w:p>
        </w:tc>
        <w:tc>
          <w:tcPr>
            <w:tcW w:w="1984" w:type="dxa"/>
            <w:tcBorders>
              <w:top w:val="single" w:sz="2" w:space="0" w:color="auto"/>
              <w:left w:val="single" w:sz="2" w:space="0" w:color="auto"/>
              <w:bottom w:val="single" w:sz="2" w:space="0" w:color="auto"/>
              <w:right w:val="single" w:sz="2" w:space="0" w:color="auto"/>
            </w:tcBorders>
            <w:shd w:val="clear" w:color="auto" w:fill="FFFFFF"/>
          </w:tcPr>
          <w:p w14:paraId="208FDEFA" w14:textId="77777777" w:rsidR="00F93DC9" w:rsidRPr="00D6554F" w:rsidRDefault="00F93DC9" w:rsidP="00F97C02">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35D65999" w14:textId="42DADE1E" w:rsidR="00F93DC9" w:rsidRDefault="00F93DC9" w:rsidP="00F97C02">
            <w:pPr>
              <w:pStyle w:val="Table"/>
            </w:pPr>
            <w:r>
              <w:t xml:space="preserve">An optional ISO-2 language code. </w:t>
            </w:r>
          </w:p>
          <w:p w14:paraId="4A69CDF9" w14:textId="3C853B95" w:rsidR="00F93DC9" w:rsidRPr="00D6554F" w:rsidRDefault="00F93DC9" w:rsidP="00C10E9E">
            <w:pPr>
              <w:pStyle w:val="Table"/>
            </w:pPr>
            <w:r>
              <w:t>If specified, only this language variant is returned for localized entities such as Message, Area and Category. However, if, say, “en” is requested and an entity only has a “da” language description entity, then this is returned</w:t>
            </w:r>
            <w:r w:rsidR="00C10E9E">
              <w:t xml:space="preserve"> instead</w:t>
            </w:r>
            <w:r>
              <w:t xml:space="preserve">. A client may want to </w:t>
            </w:r>
            <w:r w:rsidR="00C10E9E">
              <w:t>flag</w:t>
            </w:r>
            <w:r>
              <w:t xml:space="preserve"> this to the end user.</w:t>
            </w:r>
          </w:p>
        </w:tc>
      </w:tr>
      <w:tr w:rsidR="00C10E9E" w14:paraId="0FBED6FA" w14:textId="77777777" w:rsidTr="00C10E9E">
        <w:trPr>
          <w:trHeight w:val="509"/>
        </w:trPr>
        <w:tc>
          <w:tcPr>
            <w:tcW w:w="1418" w:type="dxa"/>
            <w:tcBorders>
              <w:top w:val="single" w:sz="2" w:space="0" w:color="auto"/>
              <w:left w:val="single" w:sz="2" w:space="0" w:color="auto"/>
              <w:bottom w:val="single" w:sz="2" w:space="0" w:color="auto"/>
              <w:right w:val="single" w:sz="2" w:space="0" w:color="auto"/>
            </w:tcBorders>
            <w:shd w:val="clear" w:color="auto" w:fill="FFFFFF"/>
          </w:tcPr>
          <w:p w14:paraId="5A4C173A" w14:textId="2749E66D" w:rsidR="00F93DC9" w:rsidRDefault="00F93DC9" w:rsidP="00F97C02">
            <w:pPr>
              <w:pStyle w:val="Table"/>
            </w:pPr>
            <w:proofErr w:type="spellStart"/>
            <w:r>
              <w:t>wkt</w:t>
            </w:r>
            <w:proofErr w:type="spellEnd"/>
          </w:p>
        </w:tc>
        <w:tc>
          <w:tcPr>
            <w:tcW w:w="1984" w:type="dxa"/>
            <w:tcBorders>
              <w:top w:val="single" w:sz="2" w:space="0" w:color="auto"/>
              <w:left w:val="single" w:sz="2" w:space="0" w:color="auto"/>
              <w:bottom w:val="single" w:sz="2" w:space="0" w:color="auto"/>
              <w:right w:val="single" w:sz="2" w:space="0" w:color="auto"/>
            </w:tcBorders>
            <w:shd w:val="clear" w:color="auto" w:fill="FFFFFF"/>
          </w:tcPr>
          <w:p w14:paraId="3423E7DC" w14:textId="66617872" w:rsidR="00F93DC9" w:rsidRDefault="00F93DC9" w:rsidP="00F97C02">
            <w:pPr>
              <w:pStyle w:val="Table"/>
            </w:pPr>
            <w:r>
              <w:t>String</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5E4B8836" w14:textId="77777777" w:rsidR="00C10E9E" w:rsidRDefault="00F93DC9" w:rsidP="00F93DC9">
            <w:pPr>
              <w:pStyle w:val="Table"/>
            </w:pPr>
            <w:r>
              <w:t xml:space="preserve">Optional Well-Known Text representation of a geometry. </w:t>
            </w:r>
          </w:p>
          <w:p w14:paraId="6082A9F4" w14:textId="372E33F5" w:rsidR="00F93DC9" w:rsidRDefault="00C10E9E" w:rsidP="00C10E9E">
            <w:pPr>
              <w:pStyle w:val="Table"/>
            </w:pPr>
            <w:r>
              <w:t>If specified, o</w:t>
            </w:r>
            <w:r w:rsidR="00F93DC9">
              <w:t>nly messages intersecting the geometry will be returned.</w:t>
            </w:r>
          </w:p>
        </w:tc>
      </w:tr>
      <w:tr w:rsidR="00C10E9E" w:rsidRPr="00EA6502" w14:paraId="4CA66908" w14:textId="77777777" w:rsidTr="00C10E9E">
        <w:trPr>
          <w:trHeight w:val="258"/>
          <w:tblHeader/>
        </w:trPr>
        <w:tc>
          <w:tcPr>
            <w:tcW w:w="1418"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2377534" w14:textId="695E19D8" w:rsidR="00C10E9E" w:rsidRPr="00EA6502" w:rsidRDefault="00C10E9E" w:rsidP="00F97C02">
            <w:pPr>
              <w:pStyle w:val="TableHeader"/>
              <w:rPr>
                <w:sz w:val="20"/>
                <w:szCs w:val="20"/>
              </w:rPr>
            </w:pPr>
            <w:r>
              <w:rPr>
                <w:sz w:val="20"/>
                <w:szCs w:val="20"/>
              </w:rPr>
              <w:t>Return</w:t>
            </w:r>
          </w:p>
        </w:tc>
        <w:tc>
          <w:tcPr>
            <w:tcW w:w="1984"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49833E4" w14:textId="066453F4" w:rsidR="00C10E9E" w:rsidRPr="00EA6502" w:rsidRDefault="00C10E9E" w:rsidP="00F97C02">
            <w:pPr>
              <w:pStyle w:val="TableHeader"/>
              <w:rPr>
                <w:sz w:val="20"/>
                <w:szCs w:val="20"/>
              </w:rPr>
            </w:pPr>
            <w:r>
              <w:rPr>
                <w:sz w:val="20"/>
                <w:szCs w:val="20"/>
              </w:rPr>
              <w:t>Type</w:t>
            </w:r>
          </w:p>
        </w:tc>
        <w:tc>
          <w:tcPr>
            <w:tcW w:w="6521"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E0B9029" w14:textId="77777777" w:rsidR="00C10E9E" w:rsidRPr="00EA6502" w:rsidRDefault="00C10E9E" w:rsidP="00F97C02">
            <w:pPr>
              <w:pStyle w:val="TableHeader"/>
              <w:rPr>
                <w:sz w:val="20"/>
                <w:szCs w:val="20"/>
              </w:rPr>
            </w:pPr>
            <w:r w:rsidRPr="00EA6502">
              <w:rPr>
                <w:sz w:val="20"/>
                <w:szCs w:val="20"/>
              </w:rPr>
              <w:t>Description</w:t>
            </w:r>
          </w:p>
        </w:tc>
      </w:tr>
      <w:tr w:rsidR="00C10E9E" w14:paraId="508E7349" w14:textId="77777777" w:rsidTr="00C10E9E">
        <w:trPr>
          <w:trHeight w:val="509"/>
        </w:trPr>
        <w:tc>
          <w:tcPr>
            <w:tcW w:w="1418" w:type="dxa"/>
            <w:tcBorders>
              <w:top w:val="single" w:sz="2" w:space="0" w:color="auto"/>
              <w:left w:val="single" w:sz="2" w:space="0" w:color="auto"/>
              <w:bottom w:val="single" w:sz="2" w:space="0" w:color="auto"/>
              <w:right w:val="single" w:sz="2" w:space="0" w:color="auto"/>
            </w:tcBorders>
            <w:shd w:val="clear" w:color="auto" w:fill="FFFFFF"/>
          </w:tcPr>
          <w:p w14:paraId="3C9C1511" w14:textId="5A127039" w:rsidR="00C10E9E" w:rsidRPr="00D6554F" w:rsidRDefault="00C10E9E" w:rsidP="00F97C02">
            <w:pPr>
              <w:pStyle w:val="Table"/>
            </w:pPr>
          </w:p>
        </w:tc>
        <w:tc>
          <w:tcPr>
            <w:tcW w:w="1984" w:type="dxa"/>
            <w:tcBorders>
              <w:top w:val="single" w:sz="2" w:space="0" w:color="auto"/>
              <w:left w:val="single" w:sz="2" w:space="0" w:color="auto"/>
              <w:bottom w:val="single" w:sz="2" w:space="0" w:color="auto"/>
              <w:right w:val="single" w:sz="2" w:space="0" w:color="auto"/>
            </w:tcBorders>
            <w:shd w:val="clear" w:color="auto" w:fill="FFFFFF"/>
          </w:tcPr>
          <w:p w14:paraId="336FD1CD" w14:textId="50883F25" w:rsidR="00C10E9E" w:rsidRPr="00D6554F" w:rsidRDefault="00C10E9E" w:rsidP="00F97C02">
            <w:pPr>
              <w:pStyle w:val="Table"/>
            </w:pPr>
            <w:r>
              <w:t>Message[]</w:t>
            </w:r>
          </w:p>
        </w:tc>
        <w:tc>
          <w:tcPr>
            <w:tcW w:w="6521" w:type="dxa"/>
            <w:tcBorders>
              <w:top w:val="single" w:sz="2" w:space="0" w:color="auto"/>
              <w:left w:val="single" w:sz="2" w:space="0" w:color="auto"/>
              <w:bottom w:val="single" w:sz="2" w:space="0" w:color="auto"/>
              <w:right w:val="single" w:sz="2" w:space="0" w:color="auto"/>
            </w:tcBorders>
            <w:shd w:val="clear" w:color="auto" w:fill="FFFFFF"/>
          </w:tcPr>
          <w:p w14:paraId="63D07E69" w14:textId="730CBE2C" w:rsidR="00C10E9E" w:rsidRPr="00D6554F" w:rsidRDefault="00C10E9E" w:rsidP="00314444">
            <w:pPr>
              <w:pStyle w:val="Table"/>
            </w:pPr>
            <w:r>
              <w:t xml:space="preserve">The list of </w:t>
            </w:r>
            <w:r w:rsidR="00314444">
              <w:t xml:space="preserve">matching </w:t>
            </w:r>
            <w:r>
              <w:t>published NW and NM</w:t>
            </w:r>
            <w:r w:rsidR="00314444">
              <w:t>.</w:t>
            </w:r>
          </w:p>
        </w:tc>
      </w:tr>
    </w:tbl>
    <w:p w14:paraId="3C63E44C" w14:textId="559DA1B0" w:rsidR="00F93DC9" w:rsidRPr="00F93DC9" w:rsidRDefault="00F93DC9" w:rsidP="00F93DC9"/>
    <w:p w14:paraId="1EBD393E" w14:textId="77777777" w:rsidR="009D6FE8" w:rsidRDefault="009D6FE8" w:rsidP="009D6FE8">
      <w:pPr>
        <w:pStyle w:val="Heading1"/>
      </w:pPr>
      <w:bookmarkStart w:id="55" w:name="_Toc459276822"/>
      <w:r>
        <w:lastRenderedPageBreak/>
        <w:t>References</w:t>
      </w:r>
      <w:bookmarkEnd w:id="55"/>
    </w:p>
    <w:p w14:paraId="6DA9EF23" w14:textId="77777777" w:rsidR="00C8405C" w:rsidRDefault="00C8405C" w:rsidP="00C8405C">
      <w:pPr>
        <w:pStyle w:val="BodyText"/>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C8405C" w:rsidRPr="003A640B" w14:paraId="35B11E7F" w14:textId="77777777" w:rsidTr="00C8405C">
        <w:trPr>
          <w:trHeight w:val="341"/>
          <w:tblHeader/>
        </w:trPr>
        <w:tc>
          <w:tcPr>
            <w:tcW w:w="3686" w:type="dxa"/>
            <w:shd w:val="clear" w:color="auto" w:fill="C2D69B" w:themeFill="accent3" w:themeFillTint="99"/>
            <w:vAlign w:val="center"/>
          </w:tcPr>
          <w:p w14:paraId="739F4DD6" w14:textId="77777777" w:rsidR="00C8405C" w:rsidRPr="003A640B" w:rsidRDefault="00C8405C" w:rsidP="004261C7">
            <w:pPr>
              <w:pStyle w:val="TableHeader"/>
            </w:pPr>
            <w:r w:rsidRPr="003A640B">
              <w:t>Nr.</w:t>
            </w:r>
          </w:p>
        </w:tc>
        <w:tc>
          <w:tcPr>
            <w:tcW w:w="5528" w:type="dxa"/>
            <w:shd w:val="clear" w:color="auto" w:fill="C2D69B" w:themeFill="accent3" w:themeFillTint="99"/>
          </w:tcPr>
          <w:p w14:paraId="0064CA4A" w14:textId="77777777" w:rsidR="00C8405C" w:rsidRPr="003A640B" w:rsidRDefault="00C8405C" w:rsidP="004261C7">
            <w:pPr>
              <w:pStyle w:val="TableHeader"/>
            </w:pPr>
            <w:r>
              <w:t>Reference</w:t>
            </w:r>
          </w:p>
        </w:tc>
      </w:tr>
      <w:tr w:rsidR="00263CE1" w:rsidRPr="00456821" w14:paraId="456183D5" w14:textId="77777777" w:rsidTr="00F97C02">
        <w:trPr>
          <w:trHeight w:val="477"/>
        </w:trPr>
        <w:tc>
          <w:tcPr>
            <w:tcW w:w="3686" w:type="dxa"/>
          </w:tcPr>
          <w:p w14:paraId="12D66A0C" w14:textId="77777777" w:rsidR="00263CE1" w:rsidRDefault="00263CE1" w:rsidP="00F97C02">
            <w:pPr>
              <w:pStyle w:val="Table"/>
              <w:numPr>
                <w:ilvl w:val="0"/>
                <w:numId w:val="18"/>
              </w:numPr>
              <w:ind w:left="465" w:hanging="357"/>
            </w:pPr>
            <w:bookmarkStart w:id="56" w:name="_Ref448418975"/>
            <w:r>
              <w:t>Service Description Guidelines</w:t>
            </w:r>
            <w:bookmarkEnd w:id="56"/>
          </w:p>
        </w:tc>
        <w:tc>
          <w:tcPr>
            <w:tcW w:w="5528" w:type="dxa"/>
          </w:tcPr>
          <w:p w14:paraId="46AF1265" w14:textId="77777777" w:rsidR="00263CE1" w:rsidRPr="00456821" w:rsidRDefault="00263CE1" w:rsidP="00F97C02">
            <w:pPr>
              <w:pStyle w:val="Table"/>
            </w:pPr>
            <w:r w:rsidRPr="00C25327">
              <w:t xml:space="preserve">E2_Deliverable D3.4 </w:t>
            </w:r>
            <w:r>
              <w:t>–</w:t>
            </w:r>
            <w:r w:rsidRPr="00C25327">
              <w:t xml:space="preserve"> Service </w:t>
            </w:r>
            <w:r>
              <w:t>Specification</w:t>
            </w:r>
            <w:r w:rsidRPr="00C25327">
              <w:t xml:space="preserve"> </w:t>
            </w:r>
            <w:r>
              <w:t>Template, version 1.0</w:t>
            </w:r>
          </w:p>
        </w:tc>
      </w:tr>
      <w:tr w:rsidR="00C8405C" w:rsidRPr="00456821" w14:paraId="02E651A1" w14:textId="77777777" w:rsidTr="00C8405C">
        <w:trPr>
          <w:trHeight w:val="477"/>
        </w:trPr>
        <w:tc>
          <w:tcPr>
            <w:tcW w:w="3686" w:type="dxa"/>
          </w:tcPr>
          <w:p w14:paraId="66EBCF05" w14:textId="77777777" w:rsidR="00C8405C" w:rsidRDefault="00C8405C" w:rsidP="004261C7">
            <w:pPr>
              <w:pStyle w:val="Table"/>
              <w:numPr>
                <w:ilvl w:val="0"/>
                <w:numId w:val="18"/>
              </w:numPr>
              <w:ind w:left="465" w:hanging="357"/>
            </w:pPr>
            <w:bookmarkStart w:id="57" w:name="_Ref449438271"/>
            <w:r>
              <w:t>NW-NM Service Description</w:t>
            </w:r>
            <w:bookmarkEnd w:id="57"/>
          </w:p>
        </w:tc>
        <w:tc>
          <w:tcPr>
            <w:tcW w:w="5528" w:type="dxa"/>
          </w:tcPr>
          <w:p w14:paraId="4D20EB0E" w14:textId="6FA35073" w:rsidR="00C8405C" w:rsidRPr="00C25327" w:rsidRDefault="00C8405C" w:rsidP="004261C7">
            <w:pPr>
              <w:pStyle w:val="Table"/>
            </w:pPr>
            <w:r>
              <w:t>E2 – 3.1.3 NW-NM service description and requirements gathering, version 0.1</w:t>
            </w:r>
          </w:p>
        </w:tc>
      </w:tr>
      <w:tr w:rsidR="00DF4725" w:rsidRPr="00456821" w14:paraId="7C82799A" w14:textId="77777777" w:rsidTr="00C8405C">
        <w:trPr>
          <w:trHeight w:val="477"/>
        </w:trPr>
        <w:tc>
          <w:tcPr>
            <w:tcW w:w="3686" w:type="dxa"/>
          </w:tcPr>
          <w:p w14:paraId="4EC4EB47" w14:textId="347FF5F8" w:rsidR="00DF4725" w:rsidRDefault="00DF4725" w:rsidP="004261C7">
            <w:pPr>
              <w:pStyle w:val="Table"/>
              <w:numPr>
                <w:ilvl w:val="0"/>
                <w:numId w:val="18"/>
              </w:numPr>
              <w:ind w:left="465" w:hanging="357"/>
            </w:pPr>
            <w:r>
              <w:t>Maritime Cloud</w:t>
            </w:r>
          </w:p>
        </w:tc>
        <w:tc>
          <w:tcPr>
            <w:tcW w:w="5528" w:type="dxa"/>
          </w:tcPr>
          <w:p w14:paraId="7382D06A" w14:textId="29FB2E13" w:rsidR="00DF4725" w:rsidRPr="00C25327" w:rsidRDefault="00DF4725" w:rsidP="004261C7">
            <w:pPr>
              <w:pStyle w:val="Table"/>
            </w:pPr>
            <w:r>
              <w:t xml:space="preserve">Documented at </w:t>
            </w:r>
            <w:hyperlink r:id="rId18" w:history="1">
              <w:r w:rsidRPr="002B6E5D">
                <w:rPr>
                  <w:rStyle w:val="Hyperlink"/>
                </w:rPr>
                <w:t>www.maritimecloud.net</w:t>
              </w:r>
            </w:hyperlink>
          </w:p>
        </w:tc>
      </w:tr>
      <w:tr w:rsidR="00656633" w:rsidRPr="00456821" w14:paraId="4568AE9D" w14:textId="77777777" w:rsidTr="00656633">
        <w:trPr>
          <w:trHeight w:val="518"/>
        </w:trPr>
        <w:tc>
          <w:tcPr>
            <w:tcW w:w="3686" w:type="dxa"/>
          </w:tcPr>
          <w:p w14:paraId="4E893C77" w14:textId="2D938A55" w:rsidR="00656633" w:rsidRDefault="00656633" w:rsidP="00656633">
            <w:pPr>
              <w:pStyle w:val="Table"/>
              <w:numPr>
                <w:ilvl w:val="0"/>
                <w:numId w:val="18"/>
              </w:numPr>
              <w:ind w:left="465" w:hanging="357"/>
            </w:pPr>
            <w:bookmarkStart w:id="58" w:name="_Ref449507709"/>
            <w:r>
              <w:t>MSI-NM in the ACCSEAS project</w:t>
            </w:r>
            <w:bookmarkEnd w:id="58"/>
          </w:p>
        </w:tc>
        <w:tc>
          <w:tcPr>
            <w:tcW w:w="5528" w:type="dxa"/>
          </w:tcPr>
          <w:p w14:paraId="01E19047" w14:textId="664F8377" w:rsidR="00656633" w:rsidRDefault="00656633" w:rsidP="00656633">
            <w:pPr>
              <w:pStyle w:val="Table"/>
            </w:pPr>
            <w:r>
              <w:t xml:space="preserve">ACCSEAS MSI-NM Annex, </w:t>
            </w:r>
            <w:r w:rsidRPr="00656633">
              <w:t>version</w:t>
            </w:r>
            <w:r>
              <w:t xml:space="preserve"> 1.</w:t>
            </w:r>
            <w:r w:rsidRPr="00656633">
              <w:t>0</w:t>
            </w:r>
          </w:p>
        </w:tc>
      </w:tr>
      <w:tr w:rsidR="00656633" w:rsidRPr="00456821" w14:paraId="77ACFB8B" w14:textId="77777777" w:rsidTr="00656633">
        <w:trPr>
          <w:trHeight w:val="518"/>
        </w:trPr>
        <w:tc>
          <w:tcPr>
            <w:tcW w:w="3686" w:type="dxa"/>
          </w:tcPr>
          <w:p w14:paraId="7675A9E5" w14:textId="423AF4F0" w:rsidR="00656633" w:rsidRDefault="00656633" w:rsidP="00656633">
            <w:pPr>
              <w:pStyle w:val="Table"/>
              <w:numPr>
                <w:ilvl w:val="0"/>
                <w:numId w:val="18"/>
              </w:numPr>
              <w:ind w:left="465" w:hanging="357"/>
            </w:pPr>
            <w:bookmarkStart w:id="59" w:name="_Ref449507714"/>
            <w:r>
              <w:t>MSI-NM S-100 proposal</w:t>
            </w:r>
            <w:bookmarkEnd w:id="59"/>
          </w:p>
        </w:tc>
        <w:tc>
          <w:tcPr>
            <w:tcW w:w="5528" w:type="dxa"/>
          </w:tcPr>
          <w:p w14:paraId="1B03B114" w14:textId="75B7FD49" w:rsidR="00656633" w:rsidRDefault="00656633" w:rsidP="00656633">
            <w:pPr>
              <w:pStyle w:val="Table"/>
            </w:pPr>
            <w:r w:rsidRPr="00656633">
              <w:t>ACCSEAS MSI-NM S-100 Product Specification</w:t>
            </w:r>
            <w:r>
              <w:t xml:space="preserve"> input paper, version 1.0.</w:t>
            </w:r>
          </w:p>
        </w:tc>
      </w:tr>
      <w:tr w:rsidR="00C8405C" w:rsidRPr="00456821" w14:paraId="21982EE2" w14:textId="77777777" w:rsidTr="00C8405C">
        <w:trPr>
          <w:trHeight w:val="477"/>
        </w:trPr>
        <w:tc>
          <w:tcPr>
            <w:tcW w:w="3686" w:type="dxa"/>
          </w:tcPr>
          <w:p w14:paraId="36CCAEEE" w14:textId="747282FD" w:rsidR="00C8405C" w:rsidRDefault="00C8405C" w:rsidP="00C8405C">
            <w:pPr>
              <w:pStyle w:val="Table"/>
            </w:pPr>
            <w:r>
              <w:t>[S-4]</w:t>
            </w:r>
          </w:p>
        </w:tc>
        <w:tc>
          <w:tcPr>
            <w:tcW w:w="5528" w:type="dxa"/>
          </w:tcPr>
          <w:p w14:paraId="655FA70B" w14:textId="6FBCA1CF" w:rsidR="00C8405C" w:rsidRPr="00C25327" w:rsidRDefault="00C8405C" w:rsidP="004261C7">
            <w:pPr>
              <w:pStyle w:val="Table"/>
            </w:pPr>
            <w:r>
              <w:t>Regulations of the IHO for International Charts and Chart Specifications of the IHO. Edition 4.3.0, August 2012, International Hydrographic Bureau, Monaco.</w:t>
            </w:r>
          </w:p>
        </w:tc>
      </w:tr>
      <w:tr w:rsidR="00C8405C" w:rsidRPr="00456821" w14:paraId="2D487394" w14:textId="77777777" w:rsidTr="00C8405C">
        <w:trPr>
          <w:trHeight w:val="477"/>
        </w:trPr>
        <w:tc>
          <w:tcPr>
            <w:tcW w:w="3686" w:type="dxa"/>
          </w:tcPr>
          <w:p w14:paraId="7594E520" w14:textId="14475FE7" w:rsidR="00C8405C" w:rsidRDefault="00C8405C" w:rsidP="00C8405C">
            <w:pPr>
              <w:pStyle w:val="Table"/>
            </w:pPr>
            <w:r>
              <w:t>[S-53]</w:t>
            </w:r>
          </w:p>
        </w:tc>
        <w:tc>
          <w:tcPr>
            <w:tcW w:w="5528" w:type="dxa"/>
          </w:tcPr>
          <w:p w14:paraId="6C26F316" w14:textId="53DAB151" w:rsidR="00C8405C" w:rsidRDefault="00C8405C" w:rsidP="004261C7">
            <w:pPr>
              <w:pStyle w:val="Table"/>
            </w:pPr>
            <w:r>
              <w:t>Manual on Maritime Safety Information</w:t>
            </w:r>
            <w:r w:rsidRPr="007B76DD">
              <w:t xml:space="preserve"> (MSI)</w:t>
            </w:r>
            <w:r>
              <w:t>. Special Publication No. 53, July 2009 Edition. International Hydrographic Bureau, Monaco.</w:t>
            </w:r>
          </w:p>
        </w:tc>
      </w:tr>
      <w:tr w:rsidR="00C8405C" w:rsidRPr="00456821" w14:paraId="30DAC69A" w14:textId="77777777" w:rsidTr="00C8405C">
        <w:trPr>
          <w:trHeight w:val="477"/>
        </w:trPr>
        <w:tc>
          <w:tcPr>
            <w:tcW w:w="3686" w:type="dxa"/>
          </w:tcPr>
          <w:p w14:paraId="358CF0D1" w14:textId="0626B182" w:rsidR="00C8405C" w:rsidRDefault="00C8405C" w:rsidP="00C8405C">
            <w:pPr>
              <w:pStyle w:val="Table"/>
            </w:pPr>
            <w:r>
              <w:t>[S-100]</w:t>
            </w:r>
          </w:p>
        </w:tc>
        <w:tc>
          <w:tcPr>
            <w:tcW w:w="5528" w:type="dxa"/>
          </w:tcPr>
          <w:p w14:paraId="7AFF57DE" w14:textId="362255DF" w:rsidR="00C8405C" w:rsidRDefault="00C8405C" w:rsidP="004261C7">
            <w:pPr>
              <w:pStyle w:val="Table"/>
            </w:pPr>
            <w:r>
              <w:t>Universal Hydrographic Data Model. IHO Special Publication No. S-100, Edition 1.0.0, January 2010. International Hydrographic Bureau, Monaco.</w:t>
            </w:r>
          </w:p>
        </w:tc>
      </w:tr>
      <w:tr w:rsidR="00C8405C" w:rsidRPr="00456821" w14:paraId="23DE5174" w14:textId="77777777" w:rsidTr="00C8405C">
        <w:trPr>
          <w:trHeight w:val="477"/>
          <w:hidden/>
        </w:trPr>
        <w:tc>
          <w:tcPr>
            <w:tcW w:w="3686" w:type="dxa"/>
          </w:tcPr>
          <w:p w14:paraId="29ADCA39" w14:textId="77777777" w:rsidR="00C8405C" w:rsidRPr="00F108DB" w:rsidRDefault="00C8405C" w:rsidP="004261C7">
            <w:pPr>
              <w:pStyle w:val="Table"/>
              <w:numPr>
                <w:ilvl w:val="0"/>
                <w:numId w:val="18"/>
              </w:numPr>
              <w:ind w:left="465" w:hanging="357"/>
              <w:rPr>
                <w:vanish/>
              </w:rPr>
            </w:pPr>
            <w:r w:rsidRPr="00F108DB">
              <w:rPr>
                <w:vanish/>
              </w:rPr>
              <w:t>Document ID</w:t>
            </w:r>
          </w:p>
        </w:tc>
        <w:tc>
          <w:tcPr>
            <w:tcW w:w="5528" w:type="dxa"/>
          </w:tcPr>
          <w:p w14:paraId="5C437B4E" w14:textId="77777777" w:rsidR="00C8405C" w:rsidRPr="00F108DB" w:rsidRDefault="00C8405C" w:rsidP="004261C7">
            <w:pPr>
              <w:pStyle w:val="Table"/>
              <w:rPr>
                <w:vanish/>
              </w:rPr>
            </w:pPr>
            <w:r w:rsidRPr="00F108DB">
              <w:rPr>
                <w:vanish/>
              </w:rPr>
              <w:t>Deliverable abc</w:t>
            </w:r>
          </w:p>
        </w:tc>
      </w:tr>
    </w:tbl>
    <w:p w14:paraId="2515FCD4" w14:textId="77777777" w:rsidR="00C8405C" w:rsidRDefault="00C8405C" w:rsidP="00C8405C">
      <w:pPr>
        <w:pStyle w:val="BodyText"/>
      </w:pPr>
    </w:p>
    <w:p w14:paraId="2C30CC89" w14:textId="77777777" w:rsidR="00C8405C" w:rsidRDefault="00C8405C" w:rsidP="00C8405C">
      <w:pPr>
        <w:pStyle w:val="BodyText"/>
      </w:pPr>
    </w:p>
    <w:p w14:paraId="2B480315" w14:textId="77777777" w:rsidR="00C8405C" w:rsidRPr="006A56EA" w:rsidRDefault="00C8405C" w:rsidP="009D6FE8">
      <w:pPr>
        <w:rPr>
          <w:i/>
          <w:color w:val="3DB5EA" w:themeColor="text1" w:themeTint="80"/>
        </w:rPr>
      </w:pPr>
    </w:p>
    <w:p w14:paraId="1BD2260B" w14:textId="77777777" w:rsidR="00F325F8" w:rsidRPr="0052511D" w:rsidRDefault="00F325F8" w:rsidP="00F325F8">
      <w:pPr>
        <w:pStyle w:val="Heading1"/>
      </w:pPr>
      <w:bookmarkStart w:id="60" w:name="_Toc459276823"/>
      <w:bookmarkStart w:id="61" w:name="_Ref448477071"/>
      <w:r w:rsidRPr="0052511D">
        <w:lastRenderedPageBreak/>
        <w:t>Acronyms and Terminology</w:t>
      </w:r>
      <w:bookmarkEnd w:id="60"/>
    </w:p>
    <w:p w14:paraId="680A4165" w14:textId="77777777" w:rsidR="00F325F8" w:rsidRPr="005B2AD6" w:rsidRDefault="00F325F8" w:rsidP="00F325F8">
      <w:pPr>
        <w:pStyle w:val="Heading2"/>
      </w:pPr>
      <w:bookmarkStart w:id="62" w:name="_Toc459276824"/>
      <w:r w:rsidRPr="005B2AD6">
        <w:t>Acronyms</w:t>
      </w:r>
      <w:bookmarkEnd w:id="62"/>
    </w:p>
    <w:tbl>
      <w:tblPr>
        <w:tblStyle w:val="TableGrid"/>
        <w:tblW w:w="0" w:type="auto"/>
        <w:tblInd w:w="108" w:type="dxa"/>
        <w:tblLook w:val="04A0" w:firstRow="1" w:lastRow="0" w:firstColumn="1" w:lastColumn="0" w:noHBand="0" w:noVBand="1"/>
      </w:tblPr>
      <w:tblGrid>
        <w:gridCol w:w="1843"/>
        <w:gridCol w:w="7371"/>
      </w:tblGrid>
      <w:tr w:rsidR="00F325F8" w14:paraId="7715EF31" w14:textId="77777777" w:rsidTr="00462537">
        <w:tc>
          <w:tcPr>
            <w:tcW w:w="1843" w:type="dxa"/>
          </w:tcPr>
          <w:p w14:paraId="6C7BB1E1" w14:textId="77777777" w:rsidR="00F325F8" w:rsidRPr="00E62042" w:rsidRDefault="00F325F8" w:rsidP="00462537">
            <w:pPr>
              <w:pStyle w:val="TableHeader"/>
            </w:pPr>
            <w:r w:rsidRPr="00E62042">
              <w:t>Term</w:t>
            </w:r>
          </w:p>
        </w:tc>
        <w:tc>
          <w:tcPr>
            <w:tcW w:w="7371" w:type="dxa"/>
          </w:tcPr>
          <w:p w14:paraId="6063FE0C" w14:textId="77777777" w:rsidR="00F325F8" w:rsidRDefault="00F325F8" w:rsidP="00462537">
            <w:pPr>
              <w:pStyle w:val="TableHeader"/>
              <w:rPr>
                <w:rFonts w:ascii="Helvetica 55 Roman" w:hAnsi="Helvetica 55 Roman"/>
              </w:rPr>
            </w:pPr>
            <w:r w:rsidRPr="00E62042">
              <w:t>Definition</w:t>
            </w:r>
          </w:p>
        </w:tc>
      </w:tr>
      <w:tr w:rsidR="00F325F8" w:rsidRPr="00EC53FF" w14:paraId="601DF872" w14:textId="77777777" w:rsidTr="00462537">
        <w:tc>
          <w:tcPr>
            <w:tcW w:w="1843" w:type="dxa"/>
          </w:tcPr>
          <w:p w14:paraId="1F862D07" w14:textId="77777777" w:rsidR="00F325F8" w:rsidRPr="00945F64" w:rsidRDefault="00F325F8" w:rsidP="00462537">
            <w:pPr>
              <w:pStyle w:val="TableHeader"/>
              <w:rPr>
                <w:lang w:eastAsia="fr-FR"/>
              </w:rPr>
            </w:pPr>
            <w:r>
              <w:rPr>
                <w:lang w:eastAsia="fr-FR"/>
              </w:rPr>
              <w:t>API</w:t>
            </w:r>
          </w:p>
        </w:tc>
        <w:tc>
          <w:tcPr>
            <w:tcW w:w="7371" w:type="dxa"/>
          </w:tcPr>
          <w:p w14:paraId="797A33B1" w14:textId="77777777" w:rsidR="00F325F8" w:rsidRPr="00945F64" w:rsidRDefault="00F325F8" w:rsidP="00462537">
            <w:pPr>
              <w:pStyle w:val="Table"/>
              <w:rPr>
                <w:lang w:eastAsia="fr-FR"/>
              </w:rPr>
            </w:pPr>
            <w:r w:rsidRPr="00B14C30">
              <w:rPr>
                <w:lang w:eastAsia="fr-FR"/>
              </w:rPr>
              <w:t>Application Programming Interface</w:t>
            </w:r>
          </w:p>
        </w:tc>
      </w:tr>
      <w:tr w:rsidR="00D316BD" w:rsidRPr="00EC53FF" w14:paraId="5E2456ED" w14:textId="77777777" w:rsidTr="00462537">
        <w:tc>
          <w:tcPr>
            <w:tcW w:w="1843" w:type="dxa"/>
          </w:tcPr>
          <w:p w14:paraId="7DCB76C8" w14:textId="3327BC62" w:rsidR="00D316BD" w:rsidRDefault="00D316BD" w:rsidP="00462537">
            <w:pPr>
              <w:pStyle w:val="TableHeader"/>
              <w:rPr>
                <w:lang w:eastAsia="fr-FR"/>
              </w:rPr>
            </w:pPr>
            <w:r>
              <w:rPr>
                <w:lang w:eastAsia="fr-FR"/>
              </w:rPr>
              <w:t>DMA</w:t>
            </w:r>
          </w:p>
        </w:tc>
        <w:tc>
          <w:tcPr>
            <w:tcW w:w="7371" w:type="dxa"/>
          </w:tcPr>
          <w:p w14:paraId="0198CE05" w14:textId="1672CB54" w:rsidR="00D316BD" w:rsidRPr="00B14C30" w:rsidRDefault="00D316BD" w:rsidP="00462537">
            <w:pPr>
              <w:pStyle w:val="Table"/>
              <w:rPr>
                <w:lang w:eastAsia="fr-FR"/>
              </w:rPr>
            </w:pPr>
            <w:r>
              <w:rPr>
                <w:lang w:eastAsia="fr-FR"/>
              </w:rPr>
              <w:t>Danish Maritime Authority</w:t>
            </w:r>
          </w:p>
        </w:tc>
      </w:tr>
      <w:tr w:rsidR="00DF4725" w:rsidRPr="00EC53FF" w14:paraId="3E5ACD80" w14:textId="77777777" w:rsidTr="00462537">
        <w:tc>
          <w:tcPr>
            <w:tcW w:w="1843" w:type="dxa"/>
          </w:tcPr>
          <w:p w14:paraId="050E5941" w14:textId="3C8A8A1B" w:rsidR="00DF4725" w:rsidRDefault="00DF4725" w:rsidP="00462537">
            <w:pPr>
              <w:pStyle w:val="TableHeader"/>
              <w:rPr>
                <w:lang w:eastAsia="fr-FR"/>
              </w:rPr>
            </w:pPr>
            <w:r>
              <w:rPr>
                <w:lang w:eastAsia="fr-FR"/>
              </w:rPr>
              <w:t>ECDIS</w:t>
            </w:r>
          </w:p>
        </w:tc>
        <w:tc>
          <w:tcPr>
            <w:tcW w:w="7371" w:type="dxa"/>
          </w:tcPr>
          <w:p w14:paraId="1282C8B7" w14:textId="29E10926" w:rsidR="00DF4725" w:rsidRDefault="00DF4725" w:rsidP="00462537">
            <w:pPr>
              <w:pStyle w:val="Table"/>
              <w:rPr>
                <w:lang w:eastAsia="fr-FR"/>
              </w:rPr>
            </w:pPr>
            <w:r w:rsidRPr="00DF4725">
              <w:rPr>
                <w:lang w:eastAsia="fr-FR"/>
              </w:rPr>
              <w:t>Electronic Chart Display Information Systems</w:t>
            </w:r>
          </w:p>
        </w:tc>
      </w:tr>
      <w:tr w:rsidR="00D316BD" w:rsidRPr="00EC53FF" w14:paraId="104B4240" w14:textId="77777777" w:rsidTr="00462537">
        <w:tc>
          <w:tcPr>
            <w:tcW w:w="1843" w:type="dxa"/>
          </w:tcPr>
          <w:p w14:paraId="7810636E" w14:textId="77E99E65" w:rsidR="00D316BD" w:rsidRDefault="00D316BD" w:rsidP="00462537">
            <w:pPr>
              <w:pStyle w:val="TableHeader"/>
              <w:rPr>
                <w:lang w:eastAsia="fr-FR"/>
              </w:rPr>
            </w:pPr>
            <w:r>
              <w:rPr>
                <w:lang w:eastAsia="fr-FR"/>
              </w:rPr>
              <w:t>ENC</w:t>
            </w:r>
          </w:p>
        </w:tc>
        <w:tc>
          <w:tcPr>
            <w:tcW w:w="7371" w:type="dxa"/>
          </w:tcPr>
          <w:p w14:paraId="27C37424" w14:textId="586E788F" w:rsidR="00D316BD" w:rsidRDefault="00D316BD" w:rsidP="00462537">
            <w:pPr>
              <w:pStyle w:val="Table"/>
              <w:rPr>
                <w:lang w:eastAsia="fr-FR"/>
              </w:rPr>
            </w:pPr>
            <w:r w:rsidRPr="00D316BD">
              <w:rPr>
                <w:lang w:eastAsia="fr-FR"/>
              </w:rPr>
              <w:t>Electronic Navigational Chart</w:t>
            </w:r>
          </w:p>
        </w:tc>
      </w:tr>
      <w:tr w:rsidR="00DF4725" w:rsidRPr="00EC53FF" w14:paraId="747A432D" w14:textId="77777777" w:rsidTr="00462537">
        <w:tc>
          <w:tcPr>
            <w:tcW w:w="1843" w:type="dxa"/>
          </w:tcPr>
          <w:p w14:paraId="75411272" w14:textId="117016AD" w:rsidR="00DF4725" w:rsidRDefault="00DF4725" w:rsidP="00462537">
            <w:pPr>
              <w:pStyle w:val="TableHeader"/>
              <w:rPr>
                <w:lang w:eastAsia="fr-FR"/>
              </w:rPr>
            </w:pPr>
            <w:r>
              <w:rPr>
                <w:lang w:eastAsia="fr-FR"/>
              </w:rPr>
              <w:t>EPD</w:t>
            </w:r>
          </w:p>
        </w:tc>
        <w:tc>
          <w:tcPr>
            <w:tcW w:w="7371" w:type="dxa"/>
          </w:tcPr>
          <w:p w14:paraId="5C6D9F04" w14:textId="121785AF" w:rsidR="00DF4725" w:rsidRPr="00D316BD" w:rsidRDefault="00DF4725" w:rsidP="00462537">
            <w:pPr>
              <w:pStyle w:val="Table"/>
              <w:rPr>
                <w:lang w:eastAsia="fr-FR"/>
              </w:rPr>
            </w:pPr>
            <w:r w:rsidRPr="00DF4725">
              <w:rPr>
                <w:lang w:eastAsia="fr-FR"/>
              </w:rPr>
              <w:t>e-Navigation Prototype Display</w:t>
            </w:r>
          </w:p>
        </w:tc>
      </w:tr>
      <w:tr w:rsidR="00D316BD" w:rsidRPr="00EC53FF" w14:paraId="1A1B796A" w14:textId="77777777" w:rsidTr="00462537">
        <w:tc>
          <w:tcPr>
            <w:tcW w:w="1843" w:type="dxa"/>
          </w:tcPr>
          <w:p w14:paraId="0F8BBEE5" w14:textId="2B0D8DFB" w:rsidR="00D316BD" w:rsidRDefault="00D316BD" w:rsidP="00462537">
            <w:pPr>
              <w:pStyle w:val="TableHeader"/>
              <w:rPr>
                <w:lang w:eastAsia="fr-FR"/>
              </w:rPr>
            </w:pPr>
            <w:r>
              <w:rPr>
                <w:lang w:eastAsia="fr-FR"/>
              </w:rPr>
              <w:t>IHO</w:t>
            </w:r>
          </w:p>
        </w:tc>
        <w:tc>
          <w:tcPr>
            <w:tcW w:w="7371" w:type="dxa"/>
          </w:tcPr>
          <w:p w14:paraId="7F2719F3" w14:textId="6E39248F" w:rsidR="00D316BD" w:rsidRPr="00B14C30" w:rsidRDefault="00D316BD" w:rsidP="00462537">
            <w:pPr>
              <w:pStyle w:val="Table"/>
              <w:rPr>
                <w:lang w:eastAsia="fr-FR"/>
              </w:rPr>
            </w:pPr>
            <w:r w:rsidRPr="00D316BD">
              <w:rPr>
                <w:lang w:eastAsia="fr-FR"/>
              </w:rPr>
              <w:t>International Hydrographic Organisation</w:t>
            </w:r>
          </w:p>
        </w:tc>
      </w:tr>
      <w:tr w:rsidR="00F325F8" w:rsidRPr="00EC53FF" w14:paraId="1C6C1213" w14:textId="77777777" w:rsidTr="00462537">
        <w:tc>
          <w:tcPr>
            <w:tcW w:w="1843" w:type="dxa"/>
          </w:tcPr>
          <w:p w14:paraId="78D12406" w14:textId="77777777" w:rsidR="00F325F8" w:rsidRDefault="00F325F8" w:rsidP="00462537">
            <w:pPr>
              <w:pStyle w:val="TableHeader"/>
              <w:rPr>
                <w:lang w:eastAsia="fr-FR"/>
              </w:rPr>
            </w:pPr>
            <w:r>
              <w:rPr>
                <w:lang w:eastAsia="fr-FR"/>
              </w:rPr>
              <w:t>MC</w:t>
            </w:r>
          </w:p>
        </w:tc>
        <w:tc>
          <w:tcPr>
            <w:tcW w:w="7371" w:type="dxa"/>
          </w:tcPr>
          <w:p w14:paraId="0A5FE8A1" w14:textId="77777777" w:rsidR="00F325F8" w:rsidRDefault="00F325F8" w:rsidP="00462537">
            <w:pPr>
              <w:pStyle w:val="Table"/>
              <w:rPr>
                <w:lang w:eastAsia="fr-FR"/>
              </w:rPr>
            </w:pPr>
            <w:r>
              <w:rPr>
                <w:lang w:eastAsia="fr-FR"/>
              </w:rPr>
              <w:t>Maritime Cloud</w:t>
            </w:r>
          </w:p>
        </w:tc>
      </w:tr>
      <w:tr w:rsidR="00F325F8" w:rsidRPr="00EC53FF" w14:paraId="475E64BC" w14:textId="77777777" w:rsidTr="00462537">
        <w:tc>
          <w:tcPr>
            <w:tcW w:w="1843" w:type="dxa"/>
          </w:tcPr>
          <w:p w14:paraId="78FE3578" w14:textId="77777777" w:rsidR="00F325F8" w:rsidRPr="00945F64" w:rsidRDefault="00F325F8" w:rsidP="00462537">
            <w:pPr>
              <w:pStyle w:val="TableHeader"/>
              <w:rPr>
                <w:lang w:eastAsia="fr-FR"/>
              </w:rPr>
            </w:pPr>
            <w:r>
              <w:rPr>
                <w:lang w:eastAsia="fr-FR"/>
              </w:rPr>
              <w:t>MEP</w:t>
            </w:r>
          </w:p>
        </w:tc>
        <w:tc>
          <w:tcPr>
            <w:tcW w:w="7371" w:type="dxa"/>
          </w:tcPr>
          <w:p w14:paraId="4B56433D" w14:textId="77777777" w:rsidR="00F325F8" w:rsidRPr="00945F64" w:rsidRDefault="00F325F8" w:rsidP="00462537">
            <w:pPr>
              <w:pStyle w:val="Table"/>
              <w:rPr>
                <w:lang w:eastAsia="fr-FR"/>
              </w:rPr>
            </w:pPr>
            <w:r>
              <w:rPr>
                <w:lang w:eastAsia="fr-FR"/>
              </w:rPr>
              <w:t>Message Exchange Pattern</w:t>
            </w:r>
          </w:p>
        </w:tc>
      </w:tr>
      <w:tr w:rsidR="00207F76" w:rsidRPr="00EC53FF" w14:paraId="3850565C" w14:textId="77777777" w:rsidTr="00462537">
        <w:tc>
          <w:tcPr>
            <w:tcW w:w="1843" w:type="dxa"/>
          </w:tcPr>
          <w:p w14:paraId="5A1FAD60" w14:textId="7D0DD51E" w:rsidR="00207F76" w:rsidRDefault="00207F76" w:rsidP="00462537">
            <w:pPr>
              <w:pStyle w:val="TableHeader"/>
              <w:rPr>
                <w:lang w:eastAsia="fr-FR"/>
              </w:rPr>
            </w:pPr>
            <w:r>
              <w:rPr>
                <w:lang w:eastAsia="fr-FR"/>
              </w:rPr>
              <w:t>MRN</w:t>
            </w:r>
          </w:p>
        </w:tc>
        <w:tc>
          <w:tcPr>
            <w:tcW w:w="7371" w:type="dxa"/>
          </w:tcPr>
          <w:p w14:paraId="0C4B1AD0" w14:textId="16B5EDF7" w:rsidR="00207F76" w:rsidRDefault="00207F76" w:rsidP="00462537">
            <w:pPr>
              <w:pStyle w:val="Table"/>
              <w:rPr>
                <w:lang w:eastAsia="fr-FR"/>
              </w:rPr>
            </w:pPr>
            <w:r>
              <w:rPr>
                <w:lang w:eastAsia="fr-FR"/>
              </w:rPr>
              <w:t>Maritime Resource Name</w:t>
            </w:r>
          </w:p>
        </w:tc>
      </w:tr>
      <w:tr w:rsidR="00D316BD" w:rsidRPr="00EC53FF" w14:paraId="749513BF" w14:textId="77777777" w:rsidTr="00462537">
        <w:tc>
          <w:tcPr>
            <w:tcW w:w="1843" w:type="dxa"/>
          </w:tcPr>
          <w:p w14:paraId="758869D4" w14:textId="1623713D" w:rsidR="00D316BD" w:rsidRDefault="00D316BD" w:rsidP="00462537">
            <w:pPr>
              <w:pStyle w:val="TableHeader"/>
              <w:rPr>
                <w:lang w:eastAsia="fr-FR"/>
              </w:rPr>
            </w:pPr>
            <w:r>
              <w:rPr>
                <w:lang w:eastAsia="fr-FR"/>
              </w:rPr>
              <w:t>MSI</w:t>
            </w:r>
          </w:p>
        </w:tc>
        <w:tc>
          <w:tcPr>
            <w:tcW w:w="7371" w:type="dxa"/>
          </w:tcPr>
          <w:p w14:paraId="0D50ECB2" w14:textId="68BBE588" w:rsidR="00D316BD" w:rsidRDefault="00D316BD" w:rsidP="00462537">
            <w:pPr>
              <w:pStyle w:val="Table"/>
              <w:rPr>
                <w:lang w:eastAsia="fr-FR"/>
              </w:rPr>
            </w:pPr>
            <w:r w:rsidRPr="00D316BD">
              <w:rPr>
                <w:lang w:eastAsia="fr-FR"/>
              </w:rPr>
              <w:t>Maritime Safety Information</w:t>
            </w:r>
          </w:p>
        </w:tc>
      </w:tr>
      <w:tr w:rsidR="00F325F8" w:rsidRPr="00EC53FF" w14:paraId="3106AF2F" w14:textId="77777777" w:rsidTr="00462537">
        <w:tc>
          <w:tcPr>
            <w:tcW w:w="1843" w:type="dxa"/>
          </w:tcPr>
          <w:p w14:paraId="0B4B5784" w14:textId="77777777" w:rsidR="00F325F8" w:rsidRPr="00945F64" w:rsidRDefault="00F325F8" w:rsidP="00462537">
            <w:pPr>
              <w:pStyle w:val="TableHeader"/>
              <w:rPr>
                <w:lang w:eastAsia="fr-FR"/>
              </w:rPr>
            </w:pPr>
            <w:r>
              <w:rPr>
                <w:lang w:eastAsia="fr-FR"/>
              </w:rPr>
              <w:t>NAF</w:t>
            </w:r>
          </w:p>
        </w:tc>
        <w:tc>
          <w:tcPr>
            <w:tcW w:w="7371" w:type="dxa"/>
          </w:tcPr>
          <w:p w14:paraId="646926E9" w14:textId="77777777" w:rsidR="00F325F8" w:rsidRPr="00945F64" w:rsidRDefault="00F325F8" w:rsidP="00462537">
            <w:pPr>
              <w:pStyle w:val="Table"/>
              <w:rPr>
                <w:lang w:eastAsia="fr-FR"/>
              </w:rPr>
            </w:pPr>
            <w:r w:rsidRPr="002C4DF4">
              <w:t>NA</w:t>
            </w:r>
            <w:r>
              <w:t>TO Architectural Framework</w:t>
            </w:r>
          </w:p>
        </w:tc>
      </w:tr>
      <w:tr w:rsidR="00D316BD" w:rsidRPr="00EC53FF" w14:paraId="7B013BF8" w14:textId="77777777" w:rsidTr="00462537">
        <w:tc>
          <w:tcPr>
            <w:tcW w:w="1843" w:type="dxa"/>
          </w:tcPr>
          <w:p w14:paraId="122286B0" w14:textId="7966812A" w:rsidR="00D316BD" w:rsidRDefault="00D316BD" w:rsidP="00462537">
            <w:pPr>
              <w:pStyle w:val="TableHeader"/>
              <w:rPr>
                <w:lang w:eastAsia="fr-FR"/>
              </w:rPr>
            </w:pPr>
            <w:r>
              <w:rPr>
                <w:lang w:eastAsia="fr-FR"/>
              </w:rPr>
              <w:t>NM</w:t>
            </w:r>
          </w:p>
        </w:tc>
        <w:tc>
          <w:tcPr>
            <w:tcW w:w="7371" w:type="dxa"/>
          </w:tcPr>
          <w:p w14:paraId="5195CDB3" w14:textId="6C7633FF" w:rsidR="00D316BD" w:rsidRPr="002C4DF4" w:rsidRDefault="00D316BD" w:rsidP="00462537">
            <w:pPr>
              <w:pStyle w:val="Table"/>
            </w:pPr>
            <w:r>
              <w:t>Notices to Mariners</w:t>
            </w:r>
          </w:p>
        </w:tc>
      </w:tr>
      <w:tr w:rsidR="00C8405C" w:rsidRPr="00EC53FF" w14:paraId="0AAF4F78" w14:textId="77777777" w:rsidTr="00462537">
        <w:tc>
          <w:tcPr>
            <w:tcW w:w="1843" w:type="dxa"/>
          </w:tcPr>
          <w:p w14:paraId="019F4F97" w14:textId="02885E8D" w:rsidR="00C8405C" w:rsidRDefault="00C8405C" w:rsidP="00462537">
            <w:pPr>
              <w:pStyle w:val="TableHeader"/>
              <w:rPr>
                <w:lang w:eastAsia="fr-FR"/>
              </w:rPr>
            </w:pPr>
            <w:r>
              <w:rPr>
                <w:lang w:eastAsia="fr-FR"/>
              </w:rPr>
              <w:t>NW</w:t>
            </w:r>
          </w:p>
        </w:tc>
        <w:tc>
          <w:tcPr>
            <w:tcW w:w="7371" w:type="dxa"/>
          </w:tcPr>
          <w:p w14:paraId="57BD0D2D" w14:textId="44A0044A" w:rsidR="00C8405C" w:rsidRPr="002C4DF4" w:rsidRDefault="00C8405C" w:rsidP="00462537">
            <w:pPr>
              <w:pStyle w:val="Table"/>
            </w:pPr>
            <w:r>
              <w:t>Navigational Warning</w:t>
            </w:r>
          </w:p>
        </w:tc>
      </w:tr>
      <w:tr w:rsidR="00F325F8" w:rsidRPr="00EC53FF" w14:paraId="691EF5AE" w14:textId="77777777" w:rsidTr="00462537">
        <w:tc>
          <w:tcPr>
            <w:tcW w:w="1843" w:type="dxa"/>
          </w:tcPr>
          <w:p w14:paraId="687B5F2F" w14:textId="77777777" w:rsidR="00F325F8" w:rsidRDefault="00F325F8" w:rsidP="00462537">
            <w:pPr>
              <w:pStyle w:val="TableHeader"/>
              <w:rPr>
                <w:lang w:eastAsia="fr-FR"/>
              </w:rPr>
            </w:pPr>
            <w:r>
              <w:rPr>
                <w:lang w:eastAsia="fr-FR"/>
              </w:rPr>
              <w:t>REST</w:t>
            </w:r>
          </w:p>
        </w:tc>
        <w:tc>
          <w:tcPr>
            <w:tcW w:w="7371" w:type="dxa"/>
          </w:tcPr>
          <w:p w14:paraId="5FFF885B" w14:textId="26A93392" w:rsidR="00F325F8" w:rsidRDefault="00C8405C" w:rsidP="00462537">
            <w:pPr>
              <w:pStyle w:val="Table"/>
              <w:rPr>
                <w:lang w:eastAsia="fr-FR"/>
              </w:rPr>
            </w:pPr>
            <w:r w:rsidRPr="00C8405C">
              <w:rPr>
                <w:lang w:val="en-US" w:eastAsia="fr-FR"/>
              </w:rPr>
              <w:t>Representational State Transfer</w:t>
            </w:r>
          </w:p>
        </w:tc>
      </w:tr>
      <w:tr w:rsidR="00F325F8" w:rsidRPr="00EC53FF" w14:paraId="5AF39183" w14:textId="77777777" w:rsidTr="00462537">
        <w:tc>
          <w:tcPr>
            <w:tcW w:w="1843" w:type="dxa"/>
          </w:tcPr>
          <w:p w14:paraId="63C40041" w14:textId="77777777" w:rsidR="00F325F8" w:rsidRPr="00945F64" w:rsidRDefault="00F325F8" w:rsidP="00462537">
            <w:pPr>
              <w:pStyle w:val="TableHeader"/>
              <w:rPr>
                <w:lang w:eastAsia="fr-FR"/>
              </w:rPr>
            </w:pPr>
            <w:r>
              <w:rPr>
                <w:lang w:eastAsia="fr-FR"/>
              </w:rPr>
              <w:t>SOAP</w:t>
            </w:r>
          </w:p>
        </w:tc>
        <w:tc>
          <w:tcPr>
            <w:tcW w:w="7371" w:type="dxa"/>
          </w:tcPr>
          <w:p w14:paraId="714ABAF7" w14:textId="1FEDA532" w:rsidR="00F325F8" w:rsidRPr="00C8405C" w:rsidRDefault="00C8405C" w:rsidP="00462537">
            <w:pPr>
              <w:pStyle w:val="Table"/>
              <w:rPr>
                <w:lang w:eastAsia="fr-FR"/>
              </w:rPr>
            </w:pPr>
            <w:r w:rsidRPr="00C8405C">
              <w:rPr>
                <w:bCs/>
                <w:lang w:val="en-US" w:eastAsia="fr-FR"/>
              </w:rPr>
              <w:t>Simple Object Access Protocol</w:t>
            </w:r>
          </w:p>
        </w:tc>
      </w:tr>
      <w:tr w:rsidR="00F325F8" w:rsidRPr="00EC53FF" w14:paraId="6F78654D" w14:textId="77777777" w:rsidTr="00462537">
        <w:tc>
          <w:tcPr>
            <w:tcW w:w="1843" w:type="dxa"/>
          </w:tcPr>
          <w:p w14:paraId="4D222B20" w14:textId="77777777" w:rsidR="00F325F8" w:rsidRPr="00945F64" w:rsidRDefault="00F325F8" w:rsidP="00462537">
            <w:pPr>
              <w:pStyle w:val="TableHeader"/>
            </w:pPr>
            <w:r w:rsidRPr="00945F64">
              <w:rPr>
                <w:lang w:eastAsia="fr-FR"/>
              </w:rPr>
              <w:t>SSD</w:t>
            </w:r>
          </w:p>
        </w:tc>
        <w:tc>
          <w:tcPr>
            <w:tcW w:w="7371" w:type="dxa"/>
          </w:tcPr>
          <w:p w14:paraId="32DD50FA" w14:textId="77777777" w:rsidR="00F325F8" w:rsidRPr="00945F64" w:rsidRDefault="00F325F8" w:rsidP="00462537">
            <w:pPr>
              <w:pStyle w:val="Table"/>
            </w:pPr>
            <w:r w:rsidRPr="00945F64">
              <w:rPr>
                <w:lang w:eastAsia="fr-FR"/>
              </w:rPr>
              <w:t>Service Specification Document</w:t>
            </w:r>
          </w:p>
        </w:tc>
      </w:tr>
      <w:tr w:rsidR="00F325F8" w:rsidRPr="00EC53FF" w14:paraId="72D1938B" w14:textId="77777777" w:rsidTr="00462537">
        <w:tc>
          <w:tcPr>
            <w:tcW w:w="1843" w:type="dxa"/>
          </w:tcPr>
          <w:p w14:paraId="78D33D0C" w14:textId="77777777" w:rsidR="00F325F8" w:rsidRDefault="00F325F8" w:rsidP="00462537">
            <w:pPr>
              <w:pStyle w:val="TableHeader"/>
              <w:rPr>
                <w:lang w:eastAsia="fr-FR"/>
              </w:rPr>
            </w:pPr>
            <w:r>
              <w:rPr>
                <w:lang w:eastAsia="fr-FR"/>
              </w:rPr>
              <w:t>UML</w:t>
            </w:r>
          </w:p>
        </w:tc>
        <w:tc>
          <w:tcPr>
            <w:tcW w:w="7371" w:type="dxa"/>
          </w:tcPr>
          <w:p w14:paraId="5AD9DBC9" w14:textId="77777777" w:rsidR="00F325F8" w:rsidRDefault="00F325F8" w:rsidP="00462537">
            <w:pPr>
              <w:pStyle w:val="Table"/>
              <w:rPr>
                <w:lang w:eastAsia="fr-FR"/>
              </w:rPr>
            </w:pPr>
            <w:r>
              <w:rPr>
                <w:lang w:eastAsia="fr-FR"/>
              </w:rPr>
              <w:t>Unified Modelling Language</w:t>
            </w:r>
          </w:p>
        </w:tc>
      </w:tr>
      <w:tr w:rsidR="00F325F8" w:rsidRPr="00EC53FF" w14:paraId="13436259" w14:textId="77777777" w:rsidTr="00462537">
        <w:tc>
          <w:tcPr>
            <w:tcW w:w="1843" w:type="dxa"/>
          </w:tcPr>
          <w:p w14:paraId="6D16406B" w14:textId="77777777" w:rsidR="00F325F8" w:rsidRPr="00945F64" w:rsidRDefault="00F325F8" w:rsidP="00462537">
            <w:pPr>
              <w:pStyle w:val="TableHeader"/>
              <w:rPr>
                <w:lang w:eastAsia="fr-FR"/>
              </w:rPr>
            </w:pPr>
            <w:r>
              <w:rPr>
                <w:lang w:eastAsia="fr-FR"/>
              </w:rPr>
              <w:t>URL</w:t>
            </w:r>
          </w:p>
        </w:tc>
        <w:tc>
          <w:tcPr>
            <w:tcW w:w="7371" w:type="dxa"/>
          </w:tcPr>
          <w:p w14:paraId="09B22BB5" w14:textId="77777777" w:rsidR="00F325F8" w:rsidRPr="00945F64" w:rsidRDefault="00F325F8" w:rsidP="00462537">
            <w:pPr>
              <w:pStyle w:val="Table"/>
              <w:rPr>
                <w:lang w:eastAsia="fr-FR"/>
              </w:rPr>
            </w:pPr>
            <w:r>
              <w:rPr>
                <w:lang w:eastAsia="fr-FR"/>
              </w:rPr>
              <w:t>Uniform Resource Locator</w:t>
            </w:r>
          </w:p>
        </w:tc>
      </w:tr>
      <w:tr w:rsidR="00F325F8" w:rsidRPr="00EC53FF" w14:paraId="172B23C5" w14:textId="77777777" w:rsidTr="00462537">
        <w:tc>
          <w:tcPr>
            <w:tcW w:w="1843" w:type="dxa"/>
          </w:tcPr>
          <w:p w14:paraId="1B20AE86" w14:textId="77777777" w:rsidR="00F325F8" w:rsidRPr="00945F64" w:rsidRDefault="00F325F8" w:rsidP="00462537">
            <w:pPr>
              <w:pStyle w:val="TableHeader"/>
              <w:rPr>
                <w:lang w:eastAsia="fr-FR"/>
              </w:rPr>
            </w:pPr>
            <w:r>
              <w:rPr>
                <w:lang w:eastAsia="fr-FR"/>
              </w:rPr>
              <w:t>VTS</w:t>
            </w:r>
          </w:p>
        </w:tc>
        <w:tc>
          <w:tcPr>
            <w:tcW w:w="7371" w:type="dxa"/>
          </w:tcPr>
          <w:p w14:paraId="4FD41B60" w14:textId="77777777" w:rsidR="00F325F8" w:rsidRPr="00945F64" w:rsidRDefault="00F325F8" w:rsidP="00462537">
            <w:pPr>
              <w:pStyle w:val="Table"/>
              <w:rPr>
                <w:lang w:eastAsia="fr-FR"/>
              </w:rPr>
            </w:pPr>
            <w:r>
              <w:rPr>
                <w:lang w:eastAsia="fr-FR"/>
              </w:rPr>
              <w:t>Vessel Traffic Service</w:t>
            </w:r>
          </w:p>
        </w:tc>
      </w:tr>
      <w:tr w:rsidR="00F325F8" w:rsidRPr="00EC53FF" w14:paraId="49B0FF69" w14:textId="77777777" w:rsidTr="00462537">
        <w:tc>
          <w:tcPr>
            <w:tcW w:w="1843" w:type="dxa"/>
          </w:tcPr>
          <w:p w14:paraId="6D07F3A3" w14:textId="77777777" w:rsidR="00F325F8" w:rsidRDefault="00F325F8" w:rsidP="00462537">
            <w:pPr>
              <w:pStyle w:val="TableHeader"/>
              <w:rPr>
                <w:lang w:eastAsia="fr-FR"/>
              </w:rPr>
            </w:pPr>
            <w:r>
              <w:rPr>
                <w:lang w:eastAsia="fr-FR"/>
              </w:rPr>
              <w:t>WSDL</w:t>
            </w:r>
          </w:p>
        </w:tc>
        <w:tc>
          <w:tcPr>
            <w:tcW w:w="7371" w:type="dxa"/>
          </w:tcPr>
          <w:p w14:paraId="651AA175" w14:textId="77777777" w:rsidR="00F325F8" w:rsidRDefault="00F325F8" w:rsidP="00462537">
            <w:pPr>
              <w:pStyle w:val="Table"/>
              <w:rPr>
                <w:lang w:eastAsia="fr-FR"/>
              </w:rPr>
            </w:pPr>
            <w:r>
              <w:rPr>
                <w:lang w:eastAsia="fr-FR"/>
              </w:rPr>
              <w:t>Web Service Definition Language</w:t>
            </w:r>
          </w:p>
        </w:tc>
      </w:tr>
      <w:tr w:rsidR="00F325F8" w:rsidRPr="00EC53FF" w14:paraId="2E3C6F1B" w14:textId="77777777" w:rsidTr="00462537">
        <w:tc>
          <w:tcPr>
            <w:tcW w:w="1843" w:type="dxa"/>
          </w:tcPr>
          <w:p w14:paraId="26434D4A" w14:textId="77777777" w:rsidR="00F325F8" w:rsidRPr="00945F64" w:rsidRDefault="00F325F8" w:rsidP="00462537">
            <w:pPr>
              <w:pStyle w:val="TableHeader"/>
              <w:rPr>
                <w:lang w:eastAsia="fr-FR"/>
              </w:rPr>
            </w:pPr>
            <w:r>
              <w:rPr>
                <w:lang w:eastAsia="fr-FR"/>
              </w:rPr>
              <w:t>XML</w:t>
            </w:r>
          </w:p>
        </w:tc>
        <w:tc>
          <w:tcPr>
            <w:tcW w:w="7371" w:type="dxa"/>
          </w:tcPr>
          <w:p w14:paraId="7EF8EA2B" w14:textId="77777777" w:rsidR="00F325F8" w:rsidRPr="00945F64" w:rsidRDefault="00F325F8" w:rsidP="00462537">
            <w:pPr>
              <w:pStyle w:val="Table"/>
              <w:rPr>
                <w:lang w:eastAsia="fr-FR"/>
              </w:rPr>
            </w:pPr>
            <w:r>
              <w:rPr>
                <w:lang w:eastAsia="fr-FR"/>
              </w:rPr>
              <w:t>Extendible Mark-up Language</w:t>
            </w:r>
          </w:p>
        </w:tc>
      </w:tr>
      <w:tr w:rsidR="00F325F8" w:rsidRPr="00EC53FF" w14:paraId="02F999F3" w14:textId="77777777" w:rsidTr="00462537">
        <w:tc>
          <w:tcPr>
            <w:tcW w:w="1843" w:type="dxa"/>
          </w:tcPr>
          <w:p w14:paraId="5F7F1F78" w14:textId="77777777" w:rsidR="00F325F8" w:rsidRPr="00945F64" w:rsidRDefault="00F325F8" w:rsidP="00462537">
            <w:pPr>
              <w:pStyle w:val="TableHeader"/>
              <w:rPr>
                <w:lang w:eastAsia="fr-FR"/>
              </w:rPr>
            </w:pPr>
            <w:r>
              <w:rPr>
                <w:lang w:eastAsia="fr-FR"/>
              </w:rPr>
              <w:t>XSD</w:t>
            </w:r>
          </w:p>
        </w:tc>
        <w:tc>
          <w:tcPr>
            <w:tcW w:w="7371" w:type="dxa"/>
          </w:tcPr>
          <w:p w14:paraId="2AE7356E" w14:textId="77777777" w:rsidR="00F325F8" w:rsidRPr="00945F64" w:rsidRDefault="00F325F8" w:rsidP="00462537">
            <w:pPr>
              <w:pStyle w:val="Table"/>
              <w:rPr>
                <w:lang w:eastAsia="fr-FR"/>
              </w:rPr>
            </w:pPr>
            <w:r>
              <w:rPr>
                <w:lang w:eastAsia="fr-FR"/>
              </w:rPr>
              <w:t>XML Schema Definition</w:t>
            </w:r>
          </w:p>
        </w:tc>
      </w:tr>
    </w:tbl>
    <w:p w14:paraId="3C93C2B7" w14:textId="77777777" w:rsidR="00F325F8" w:rsidRPr="000F3A0F" w:rsidRDefault="00F325F8" w:rsidP="00F325F8"/>
    <w:p w14:paraId="0BA1AC3F" w14:textId="77777777" w:rsidR="00F325F8" w:rsidRDefault="00F325F8" w:rsidP="00F325F8">
      <w:pPr>
        <w:pStyle w:val="Heading2"/>
      </w:pPr>
      <w:bookmarkStart w:id="63" w:name="_Ref445650880"/>
      <w:bookmarkStart w:id="64" w:name="_Toc459276825"/>
      <w:r w:rsidRPr="00D10958">
        <w:t>Terminology</w:t>
      </w:r>
      <w:bookmarkEnd w:id="63"/>
      <w:bookmarkEnd w:id="64"/>
    </w:p>
    <w:tbl>
      <w:tblPr>
        <w:tblStyle w:val="TableGrid"/>
        <w:tblW w:w="0" w:type="auto"/>
        <w:tblInd w:w="108" w:type="dxa"/>
        <w:tblLook w:val="04A0" w:firstRow="1" w:lastRow="0" w:firstColumn="1" w:lastColumn="0" w:noHBand="0" w:noVBand="1"/>
      </w:tblPr>
      <w:tblGrid>
        <w:gridCol w:w="2491"/>
        <w:gridCol w:w="6723"/>
      </w:tblGrid>
      <w:tr w:rsidR="00F325F8" w14:paraId="14B9134C" w14:textId="77777777" w:rsidTr="00462537">
        <w:tc>
          <w:tcPr>
            <w:tcW w:w="2491" w:type="dxa"/>
          </w:tcPr>
          <w:p w14:paraId="5459951F" w14:textId="77777777" w:rsidR="00F325F8" w:rsidRPr="00E62042" w:rsidRDefault="00F325F8" w:rsidP="00462537">
            <w:pPr>
              <w:pStyle w:val="TableHeader"/>
            </w:pPr>
            <w:r w:rsidRPr="00E62042">
              <w:t>Term</w:t>
            </w:r>
          </w:p>
        </w:tc>
        <w:tc>
          <w:tcPr>
            <w:tcW w:w="6723" w:type="dxa"/>
          </w:tcPr>
          <w:p w14:paraId="0BBAB4DC" w14:textId="77777777" w:rsidR="00F325F8" w:rsidRDefault="00F325F8" w:rsidP="00462537">
            <w:pPr>
              <w:pStyle w:val="TableHeader"/>
              <w:rPr>
                <w:rFonts w:ascii="Helvetica 55 Roman" w:hAnsi="Helvetica 55 Roman"/>
              </w:rPr>
            </w:pPr>
            <w:r w:rsidRPr="00E62042">
              <w:t>Definition</w:t>
            </w:r>
          </w:p>
        </w:tc>
      </w:tr>
      <w:tr w:rsidR="00F325F8" w:rsidRPr="00FC2012" w14:paraId="76648322" w14:textId="77777777" w:rsidTr="00462537">
        <w:tc>
          <w:tcPr>
            <w:tcW w:w="2491" w:type="dxa"/>
          </w:tcPr>
          <w:p w14:paraId="1B260701" w14:textId="77777777" w:rsidR="00F325F8" w:rsidRPr="00113EA5" w:rsidRDefault="00F325F8" w:rsidP="00462537">
            <w:pPr>
              <w:pStyle w:val="TableHeader"/>
            </w:pPr>
            <w:r w:rsidRPr="00113EA5">
              <w:t>External Data Model</w:t>
            </w:r>
          </w:p>
        </w:tc>
        <w:tc>
          <w:tcPr>
            <w:tcW w:w="6723" w:type="dxa"/>
          </w:tcPr>
          <w:p w14:paraId="1CE77447" w14:textId="77777777" w:rsidR="00F325F8" w:rsidRPr="00113EA5" w:rsidRDefault="00F325F8" w:rsidP="00462537">
            <w:pPr>
              <w:pStyle w:val="Table"/>
              <w:rPr>
                <w:bCs/>
              </w:rPr>
            </w:pPr>
            <w:r w:rsidRPr="00113EA5">
              <w:t>Describes the semantics of the “maritime world” (or a significant part thereof) by defining data structures and their relations. This could be at logical level (e.g., in UML) or at physical level (e.g., in XSD schema definitions), as for example standard data models, or S-100 based data produce specifications.</w:t>
            </w:r>
          </w:p>
        </w:tc>
      </w:tr>
      <w:tr w:rsidR="00D316BD" w:rsidRPr="00FC2012" w14:paraId="1726EAA7" w14:textId="77777777" w:rsidTr="00462537">
        <w:tc>
          <w:tcPr>
            <w:tcW w:w="2491" w:type="dxa"/>
          </w:tcPr>
          <w:p w14:paraId="667B921B" w14:textId="3731D944" w:rsidR="00D316BD" w:rsidRPr="00113EA5" w:rsidRDefault="00D316BD" w:rsidP="00462537">
            <w:pPr>
              <w:pStyle w:val="TableHeader"/>
            </w:pPr>
            <w:r w:rsidRPr="00D316BD">
              <w:rPr>
                <w:rFonts w:ascii="Helvetica 55 Roman" w:hAnsi="Helvetica 55 Roman"/>
                <w:sz w:val="22"/>
                <w:lang w:val="en-US"/>
              </w:rPr>
              <w:t>Navigational Warnings</w:t>
            </w:r>
          </w:p>
        </w:tc>
        <w:tc>
          <w:tcPr>
            <w:tcW w:w="6723" w:type="dxa"/>
          </w:tcPr>
          <w:p w14:paraId="2DA11171" w14:textId="2906A78C" w:rsidR="00D316BD" w:rsidRPr="00D316BD" w:rsidRDefault="00D316BD" w:rsidP="00D316BD">
            <w:pPr>
              <w:pStyle w:val="Table"/>
              <w:rPr>
                <w:lang w:val="en-US"/>
              </w:rPr>
            </w:pPr>
            <w:r w:rsidRPr="00D316BD">
              <w:rPr>
                <w:lang w:val="en-US"/>
              </w:rPr>
              <w:t xml:space="preserve">Navigational Warnings </w:t>
            </w:r>
            <w:r>
              <w:rPr>
                <w:lang w:val="en-US"/>
              </w:rPr>
              <w:t xml:space="preserve">(NW) </w:t>
            </w:r>
            <w:r w:rsidRPr="00D316BD">
              <w:rPr>
                <w:lang w:val="en-US"/>
              </w:rPr>
              <w:t xml:space="preserve">are part of the Maritime Safety Information (MSI) system. Currently, NW’s are promulgated in text via </w:t>
            </w:r>
            <w:proofErr w:type="spellStart"/>
            <w:r w:rsidRPr="00D316BD">
              <w:rPr>
                <w:lang w:val="en-US"/>
              </w:rPr>
              <w:t>SafetyNET</w:t>
            </w:r>
            <w:proofErr w:type="spellEnd"/>
            <w:r w:rsidRPr="00D316BD">
              <w:rPr>
                <w:lang w:val="en-US"/>
              </w:rPr>
              <w:t>, NAVTEX, and is in some countries accessible on the WWW or as voice broadcasts via coastal radio stations.</w:t>
            </w:r>
          </w:p>
        </w:tc>
      </w:tr>
      <w:tr w:rsidR="008368AC" w:rsidRPr="00FC2012" w14:paraId="2099935B" w14:textId="77777777" w:rsidTr="00462537">
        <w:tc>
          <w:tcPr>
            <w:tcW w:w="2491" w:type="dxa"/>
          </w:tcPr>
          <w:p w14:paraId="7DA623D8" w14:textId="3EB6DEE1" w:rsidR="008368AC" w:rsidRPr="00D316BD" w:rsidRDefault="008368AC" w:rsidP="00462537">
            <w:pPr>
              <w:pStyle w:val="TableHeader"/>
              <w:rPr>
                <w:rFonts w:ascii="Helvetica 55 Roman" w:hAnsi="Helvetica 55 Roman"/>
                <w:sz w:val="22"/>
                <w:lang w:val="en-US"/>
              </w:rPr>
            </w:pPr>
            <w:proofErr w:type="spellStart"/>
            <w:r>
              <w:rPr>
                <w:rFonts w:ascii="Helvetica 55 Roman" w:hAnsi="Helvetica 55 Roman"/>
                <w:sz w:val="22"/>
                <w:lang w:val="en-US"/>
              </w:rPr>
              <w:t>Niord</w:t>
            </w:r>
            <w:proofErr w:type="spellEnd"/>
          </w:p>
        </w:tc>
        <w:tc>
          <w:tcPr>
            <w:tcW w:w="6723" w:type="dxa"/>
          </w:tcPr>
          <w:p w14:paraId="6400039E" w14:textId="77777777" w:rsidR="008368AC" w:rsidRDefault="008368AC" w:rsidP="008368AC">
            <w:pPr>
              <w:pStyle w:val="Table"/>
              <w:rPr>
                <w:lang w:val="en-US"/>
              </w:rPr>
            </w:pPr>
            <w:proofErr w:type="spellStart"/>
            <w:r>
              <w:rPr>
                <w:lang w:val="en-US"/>
              </w:rPr>
              <w:t>Anglified</w:t>
            </w:r>
            <w:proofErr w:type="spellEnd"/>
            <w:r>
              <w:rPr>
                <w:lang w:val="en-US"/>
              </w:rPr>
              <w:t xml:space="preserve"> name of the Norse God </w:t>
            </w:r>
            <w:proofErr w:type="spellStart"/>
            <w:r>
              <w:rPr>
                <w:lang w:val="en-US"/>
              </w:rPr>
              <w:t>Njord</w:t>
            </w:r>
            <w:proofErr w:type="spellEnd"/>
            <w:r>
              <w:rPr>
                <w:lang w:val="en-US"/>
              </w:rPr>
              <w:t xml:space="preserve">, associated with the sea and seafaring. Also the name of the </w:t>
            </w:r>
            <w:proofErr w:type="spellStart"/>
            <w:r>
              <w:rPr>
                <w:lang w:val="en-US"/>
              </w:rPr>
              <w:t>EfficienSea</w:t>
            </w:r>
            <w:proofErr w:type="spellEnd"/>
            <w:r>
              <w:rPr>
                <w:lang w:val="en-US"/>
              </w:rPr>
              <w:t xml:space="preserve"> 2 sub-project implementation of the NW-NM service and authoring system. </w:t>
            </w:r>
          </w:p>
          <w:p w14:paraId="69BA0689" w14:textId="19965B49" w:rsidR="008368AC" w:rsidRPr="00D316BD" w:rsidRDefault="008368AC" w:rsidP="008368AC">
            <w:pPr>
              <w:pStyle w:val="Table"/>
              <w:rPr>
                <w:lang w:val="en-US"/>
              </w:rPr>
            </w:pPr>
            <w:r>
              <w:rPr>
                <w:lang w:val="en-US"/>
              </w:rPr>
              <w:t>See http://niord.org</w:t>
            </w:r>
          </w:p>
        </w:tc>
      </w:tr>
      <w:tr w:rsidR="00D316BD" w:rsidRPr="00FC2012" w14:paraId="020DD51F" w14:textId="77777777" w:rsidTr="00462537">
        <w:tc>
          <w:tcPr>
            <w:tcW w:w="2491" w:type="dxa"/>
          </w:tcPr>
          <w:p w14:paraId="263F2AA4" w14:textId="6F97A820" w:rsidR="00D316BD" w:rsidRPr="00113EA5" w:rsidRDefault="00D316BD" w:rsidP="00462537">
            <w:pPr>
              <w:pStyle w:val="TableHeader"/>
            </w:pPr>
            <w:r>
              <w:rPr>
                <w:rFonts w:ascii="Helvetica 55 Roman" w:hAnsi="Helvetica 55 Roman"/>
                <w:sz w:val="22"/>
                <w:lang w:val="en-US"/>
              </w:rPr>
              <w:t>Notices to Mariners</w:t>
            </w:r>
          </w:p>
        </w:tc>
        <w:tc>
          <w:tcPr>
            <w:tcW w:w="6723" w:type="dxa"/>
          </w:tcPr>
          <w:p w14:paraId="7F566E29" w14:textId="77777777" w:rsidR="00D316BD" w:rsidRPr="00D316BD" w:rsidRDefault="00D316BD" w:rsidP="00D316BD">
            <w:pPr>
              <w:pStyle w:val="Table"/>
              <w:rPr>
                <w:lang w:val="en-US"/>
              </w:rPr>
            </w:pPr>
            <w:r w:rsidRPr="00D316BD">
              <w:rPr>
                <w:lang w:val="en-US"/>
              </w:rPr>
              <w:t xml:space="preserve">Notices to Mariners (NM) are promulgated weekly in order to keep nautical charts and publications, as far as possible, up to date. Temporary (T) and Preliminary (P) NMs advise mariners of important matters affecting navigational safety, including new </w:t>
            </w:r>
            <w:r w:rsidRPr="00D316BD">
              <w:rPr>
                <w:lang w:val="en-US"/>
              </w:rPr>
              <w:lastRenderedPageBreak/>
              <w:t>hydrographic information (in advance of new editions or chart updates), changes to routing measures and aids to navigation, and other important categories of data. NM T&amp;P’s are today promulgated on paper weekly, fortnightly or monthly and are often accessible on the WWW in PDF format. Not all ENCs include T&amp;P information currently.</w:t>
            </w:r>
          </w:p>
          <w:p w14:paraId="6053987D" w14:textId="77777777" w:rsidR="00D316BD" w:rsidRPr="00113EA5" w:rsidRDefault="00D316BD" w:rsidP="00462537">
            <w:pPr>
              <w:pStyle w:val="Table"/>
            </w:pPr>
          </w:p>
        </w:tc>
      </w:tr>
      <w:tr w:rsidR="00F325F8" w:rsidRPr="00EC53FF" w14:paraId="56A0511C" w14:textId="77777777" w:rsidTr="00462537">
        <w:tc>
          <w:tcPr>
            <w:tcW w:w="2491" w:type="dxa"/>
          </w:tcPr>
          <w:p w14:paraId="0907AA2A" w14:textId="77777777" w:rsidR="00F325F8" w:rsidRPr="005D2D7D" w:rsidRDefault="00F325F8" w:rsidP="00462537">
            <w:pPr>
              <w:pStyle w:val="TableHeader"/>
            </w:pPr>
            <w:r>
              <w:lastRenderedPageBreak/>
              <w:t>Operational Activity</w:t>
            </w:r>
          </w:p>
        </w:tc>
        <w:tc>
          <w:tcPr>
            <w:tcW w:w="6723" w:type="dxa"/>
          </w:tcPr>
          <w:p w14:paraId="0617B5A6" w14:textId="77777777" w:rsidR="00F325F8" w:rsidRPr="005D2D7D" w:rsidRDefault="00F325F8" w:rsidP="00462537">
            <w:pPr>
              <w:pStyle w:val="Table"/>
              <w:rPr>
                <w:lang w:eastAsia="fr-FR"/>
              </w:rPr>
            </w:pPr>
            <w:r w:rsidRPr="00EC5D47">
              <w:rPr>
                <w:lang w:eastAsia="fr-FR"/>
              </w:rPr>
              <w:t xml:space="preserve">An activity performed by an operational node. Examples of operational activities in the maritime context are: Route Planning, Route Optimization, Logistics, Safety, Weather Forecast </w:t>
            </w:r>
            <w:proofErr w:type="gramStart"/>
            <w:r w:rsidRPr="00EC5D47">
              <w:rPr>
                <w:lang w:eastAsia="fr-FR"/>
              </w:rPr>
              <w:t>Provision, …</w:t>
            </w:r>
            <w:proofErr w:type="gramEnd"/>
          </w:p>
        </w:tc>
      </w:tr>
      <w:tr w:rsidR="00F325F8" w:rsidRPr="00EC53FF" w14:paraId="68C7C992" w14:textId="77777777" w:rsidTr="00462537">
        <w:tc>
          <w:tcPr>
            <w:tcW w:w="2491" w:type="dxa"/>
          </w:tcPr>
          <w:p w14:paraId="5F5474AA" w14:textId="77777777" w:rsidR="00F325F8" w:rsidRDefault="00F325F8" w:rsidP="00462537">
            <w:pPr>
              <w:pStyle w:val="TableHeader"/>
            </w:pPr>
            <w:r>
              <w:t>Operational Model</w:t>
            </w:r>
          </w:p>
        </w:tc>
        <w:tc>
          <w:tcPr>
            <w:tcW w:w="6723" w:type="dxa"/>
          </w:tcPr>
          <w:p w14:paraId="460C8143" w14:textId="77777777" w:rsidR="00F325F8" w:rsidRDefault="00F325F8" w:rsidP="00462537">
            <w:pPr>
              <w:pStyle w:val="Table"/>
              <w:rPr>
                <w:lang w:eastAsia="fr-FR"/>
              </w:rPr>
            </w:pPr>
            <w:r>
              <w:rPr>
                <w:lang w:eastAsia="fr-FR"/>
              </w:rPr>
              <w:t>A</w:t>
            </w:r>
            <w:r w:rsidRPr="000C143A">
              <w:rPr>
                <w:lang w:eastAsia="fr-FR"/>
              </w:rPr>
              <w:t xml:space="preserve"> structure of operational nodes and </w:t>
            </w:r>
            <w:r>
              <w:rPr>
                <w:lang w:eastAsia="fr-FR"/>
              </w:rPr>
              <w:t>associated operational activities and their inter-relations in a process model.</w:t>
            </w:r>
          </w:p>
        </w:tc>
      </w:tr>
      <w:tr w:rsidR="00F325F8" w:rsidRPr="00EC53FF" w14:paraId="7D40C094" w14:textId="77777777" w:rsidTr="00462537">
        <w:tc>
          <w:tcPr>
            <w:tcW w:w="2491" w:type="dxa"/>
            <w:hideMark/>
          </w:tcPr>
          <w:p w14:paraId="538CC4E6" w14:textId="77777777" w:rsidR="00F325F8" w:rsidRPr="00A261B3" w:rsidRDefault="00F325F8" w:rsidP="00462537">
            <w:pPr>
              <w:pStyle w:val="TableHeader"/>
              <w:rPr>
                <w:rFonts w:ascii="Arial" w:hAnsi="Arial" w:cs="Arial"/>
                <w:highlight w:val="yellow"/>
              </w:rPr>
            </w:pPr>
            <w:r w:rsidRPr="005D2D7D">
              <w:t>Operational Node</w:t>
            </w:r>
          </w:p>
        </w:tc>
        <w:tc>
          <w:tcPr>
            <w:tcW w:w="6723" w:type="dxa"/>
          </w:tcPr>
          <w:p w14:paraId="5A6A83BE" w14:textId="77777777" w:rsidR="00F325F8" w:rsidRPr="00E91071" w:rsidRDefault="00F325F8" w:rsidP="00462537">
            <w:pPr>
              <w:pStyle w:val="Table"/>
              <w:rPr>
                <w:lang w:eastAsia="fr-FR"/>
              </w:rPr>
            </w:pPr>
            <w:r w:rsidRPr="005D2D7D">
              <w:rPr>
                <w:lang w:eastAsia="fr-FR"/>
              </w:rPr>
              <w:t xml:space="preserve">A logical entity that performs activities. Note: nodes are </w:t>
            </w:r>
            <w:r w:rsidRPr="00E91071">
              <w:rPr>
                <w:lang w:eastAsia="fr-FR"/>
              </w:rPr>
              <w:t>specified independently of any physical realisation.</w:t>
            </w:r>
          </w:p>
          <w:p w14:paraId="434D0835" w14:textId="77777777" w:rsidR="00F325F8" w:rsidRPr="00EF680C" w:rsidRDefault="00F325F8" w:rsidP="00462537">
            <w:pPr>
              <w:pStyle w:val="Table"/>
              <w:rPr>
                <w:rFonts w:ascii="Arial" w:hAnsi="Arial"/>
              </w:rPr>
            </w:pPr>
            <w:r w:rsidRPr="00E91071">
              <w:rPr>
                <w:lang w:eastAsia="fr-FR"/>
              </w:rPr>
              <w:t xml:space="preserve">Examples of operational nodes in the maritime context are: Maritime Control Center, Maritime Authority, Ship, Port, Weather Information </w:t>
            </w:r>
            <w:proofErr w:type="gramStart"/>
            <w:r w:rsidRPr="00E91071">
              <w:rPr>
                <w:lang w:eastAsia="fr-FR"/>
              </w:rPr>
              <w:t>Provider, …</w:t>
            </w:r>
            <w:proofErr w:type="gramEnd"/>
          </w:p>
        </w:tc>
      </w:tr>
      <w:tr w:rsidR="00F325F8" w:rsidRPr="00EC53FF" w14:paraId="62D19F4E" w14:textId="77777777" w:rsidTr="00462537">
        <w:tc>
          <w:tcPr>
            <w:tcW w:w="2491" w:type="dxa"/>
            <w:hideMark/>
          </w:tcPr>
          <w:p w14:paraId="3828DA1D" w14:textId="77777777" w:rsidR="00F325F8" w:rsidRPr="00EF680C" w:rsidRDefault="00F325F8" w:rsidP="00462537">
            <w:pPr>
              <w:pStyle w:val="TableHeader"/>
              <w:rPr>
                <w:rFonts w:ascii="Arial" w:hAnsi="Arial"/>
              </w:rPr>
            </w:pPr>
            <w:r w:rsidRPr="00EF680C">
              <w:t>Service</w:t>
            </w:r>
          </w:p>
        </w:tc>
        <w:tc>
          <w:tcPr>
            <w:tcW w:w="6723" w:type="dxa"/>
            <w:hideMark/>
          </w:tcPr>
          <w:p w14:paraId="12445731" w14:textId="77777777" w:rsidR="00F325F8" w:rsidRPr="00EF680C" w:rsidRDefault="00F325F8" w:rsidP="00462537">
            <w:pPr>
              <w:pStyle w:val="Table"/>
              <w:rPr>
                <w:rFonts w:ascii="Arial" w:hAnsi="Arial" w:cs="Arial"/>
              </w:rPr>
            </w:pPr>
            <w:r w:rsidRPr="00EF680C">
              <w:rPr>
                <w:rFonts w:cs="Arial"/>
              </w:rPr>
              <w:t xml:space="preserve">The contractual provision of something (a non-physical object), by one, for the use of one or more others. Services involve interactions between providers and consumers, which may be performed in a digital form (data exchanges) or through voice communication or written processes and procedures. </w:t>
            </w:r>
          </w:p>
        </w:tc>
      </w:tr>
      <w:tr w:rsidR="00F325F8" w:rsidRPr="00EC53FF" w14:paraId="3BF8D021" w14:textId="77777777" w:rsidTr="00462537">
        <w:tc>
          <w:tcPr>
            <w:tcW w:w="2491" w:type="dxa"/>
          </w:tcPr>
          <w:p w14:paraId="1ED96F7F" w14:textId="77777777" w:rsidR="00F325F8" w:rsidRPr="00EF680C" w:rsidRDefault="00F325F8" w:rsidP="00462537">
            <w:pPr>
              <w:pStyle w:val="TableHeader"/>
            </w:pPr>
            <w:r>
              <w:t>Service Consumer</w:t>
            </w:r>
          </w:p>
        </w:tc>
        <w:tc>
          <w:tcPr>
            <w:tcW w:w="6723" w:type="dxa"/>
          </w:tcPr>
          <w:p w14:paraId="16970DCB" w14:textId="77777777" w:rsidR="00F325F8" w:rsidRPr="00EF680C" w:rsidRDefault="00F325F8" w:rsidP="00462537">
            <w:pPr>
              <w:pStyle w:val="Table"/>
            </w:pPr>
            <w:r>
              <w:t>A service c</w:t>
            </w:r>
            <w:r w:rsidRPr="006A2ADD">
              <w:t>onsumer uses service instances provided by service providers. All users within the maritime domain can be service customers, e.g., ships and their crew, authorities, VTS stations, organizations (e.g., meteorological), commercial service providers, etc.</w:t>
            </w:r>
          </w:p>
        </w:tc>
      </w:tr>
      <w:tr w:rsidR="00F325F8" w:rsidRPr="00EC53FF" w14:paraId="69BF26D0" w14:textId="77777777" w:rsidTr="00462537">
        <w:tc>
          <w:tcPr>
            <w:tcW w:w="2491" w:type="dxa"/>
          </w:tcPr>
          <w:p w14:paraId="53556258" w14:textId="77777777" w:rsidR="00F325F8" w:rsidRPr="00EF680C" w:rsidRDefault="00F325F8" w:rsidP="00462537">
            <w:pPr>
              <w:pStyle w:val="TableHeader"/>
            </w:pPr>
            <w:r w:rsidRPr="00CF3707">
              <w:t>Service</w:t>
            </w:r>
            <w:r>
              <w:t xml:space="preserve"> Data </w:t>
            </w:r>
            <w:r w:rsidRPr="00CF3707">
              <w:t>Model</w:t>
            </w:r>
          </w:p>
        </w:tc>
        <w:tc>
          <w:tcPr>
            <w:tcW w:w="6723" w:type="dxa"/>
          </w:tcPr>
          <w:p w14:paraId="0DAABA71" w14:textId="77777777" w:rsidR="00F325F8" w:rsidRPr="00EF680C" w:rsidRDefault="00F325F8" w:rsidP="00462537">
            <w:pPr>
              <w:pStyle w:val="Table"/>
            </w:pPr>
            <w:r w:rsidRPr="00CF3707">
              <w:t xml:space="preserve">Formal description of one dedicated service at logical level. </w:t>
            </w:r>
            <w:r>
              <w:t>The service data model i</w:t>
            </w:r>
            <w:r w:rsidRPr="00CF3707">
              <w:t xml:space="preserve">s part of the </w:t>
            </w:r>
            <w:r>
              <w:t>s</w:t>
            </w:r>
            <w:r w:rsidRPr="00CF3707">
              <w:t>ervice</w:t>
            </w:r>
            <w:r>
              <w:t xml:space="preserve"> s</w:t>
            </w:r>
            <w:r w:rsidRPr="00CF3707">
              <w:t xml:space="preserve">pecification. </w:t>
            </w:r>
            <w:r>
              <w:t>Is</w:t>
            </w:r>
            <w:r w:rsidRPr="00CF3707">
              <w:t xml:space="preserve"> typically defined in </w:t>
            </w:r>
            <w:r>
              <w:t>UML and/or XSD</w:t>
            </w:r>
            <w:r w:rsidRPr="00CF3707">
              <w:t xml:space="preserve">. </w:t>
            </w:r>
            <w:r w:rsidRPr="00A13256">
              <w:t xml:space="preserve">If an external data model exists (e.g., a standard data model), then the </w:t>
            </w:r>
            <w:r>
              <w:t>s</w:t>
            </w:r>
            <w:r w:rsidRPr="00A13256">
              <w:t>ervice</w:t>
            </w:r>
            <w:r>
              <w:t xml:space="preserve"> d</w:t>
            </w:r>
            <w:r w:rsidRPr="00A13256">
              <w:t>ata</w:t>
            </w:r>
            <w:r>
              <w:t xml:space="preserve"> m</w:t>
            </w:r>
            <w:r w:rsidRPr="00A13256">
              <w:t xml:space="preserve">odel shall refer to it: each data item of the </w:t>
            </w:r>
            <w:r>
              <w:t>s</w:t>
            </w:r>
            <w:r w:rsidRPr="00A13256">
              <w:t>ervice</w:t>
            </w:r>
            <w:r>
              <w:t xml:space="preserve"> d</w:t>
            </w:r>
            <w:r w:rsidRPr="00A13256">
              <w:t>ata</w:t>
            </w:r>
            <w:r>
              <w:t xml:space="preserve"> m</w:t>
            </w:r>
            <w:r w:rsidRPr="00A13256">
              <w:t>odel shall be mapped to a data item defined in the external data model.</w:t>
            </w:r>
          </w:p>
        </w:tc>
      </w:tr>
      <w:tr w:rsidR="00F325F8" w:rsidRPr="00EC53FF" w14:paraId="0BAA6522" w14:textId="77777777" w:rsidTr="00462537">
        <w:tc>
          <w:tcPr>
            <w:tcW w:w="2491" w:type="dxa"/>
          </w:tcPr>
          <w:p w14:paraId="6540E861" w14:textId="77777777" w:rsidR="00F325F8" w:rsidRDefault="00F325F8" w:rsidP="00462537">
            <w:pPr>
              <w:pStyle w:val="TableHeader"/>
            </w:pPr>
            <w:r>
              <w:t>Service Implementer</w:t>
            </w:r>
          </w:p>
        </w:tc>
        <w:tc>
          <w:tcPr>
            <w:tcW w:w="6723" w:type="dxa"/>
          </w:tcPr>
          <w:p w14:paraId="061FC3E2" w14:textId="77777777" w:rsidR="00F325F8" w:rsidRPr="0096538E" w:rsidRDefault="00F325F8" w:rsidP="00462537">
            <w:pPr>
              <w:pStyle w:val="Table"/>
            </w:pPr>
            <w:r w:rsidRPr="001803CE">
              <w:t>Implementers of services from the service provider side and/or the service consumer side. Everybody can be a service implementer but mainly this will be commercial companies implementing solutions for shore and ship.</w:t>
            </w:r>
          </w:p>
        </w:tc>
      </w:tr>
      <w:tr w:rsidR="00F325F8" w:rsidRPr="003627C3" w14:paraId="3C7A7D2A" w14:textId="77777777" w:rsidTr="00462537">
        <w:tc>
          <w:tcPr>
            <w:tcW w:w="2491" w:type="dxa"/>
          </w:tcPr>
          <w:p w14:paraId="22F68D63" w14:textId="77777777" w:rsidR="00F325F8" w:rsidRPr="00EF680C" w:rsidRDefault="00F325F8" w:rsidP="00462537">
            <w:pPr>
              <w:pStyle w:val="TableHeader"/>
            </w:pPr>
            <w:r w:rsidRPr="00FA0969">
              <w:t>Service Instance</w:t>
            </w:r>
          </w:p>
        </w:tc>
        <w:tc>
          <w:tcPr>
            <w:tcW w:w="6723" w:type="dxa"/>
          </w:tcPr>
          <w:p w14:paraId="679AE61B" w14:textId="77777777" w:rsidR="00F325F8" w:rsidRPr="003627C3" w:rsidRDefault="00F325F8" w:rsidP="00462537">
            <w:pPr>
              <w:pStyle w:val="Table"/>
            </w:pPr>
            <w:r w:rsidRPr="00CF3707">
              <w:t xml:space="preserve">The implementation of a dedicated service in a dedicated technology. One </w:t>
            </w:r>
            <w:r>
              <w:t>s</w:t>
            </w:r>
            <w:r w:rsidRPr="00CF3707">
              <w:t>ervice</w:t>
            </w:r>
            <w:r>
              <w:t xml:space="preserve"> s</w:t>
            </w:r>
            <w:r w:rsidRPr="00CF3707">
              <w:t xml:space="preserve">pecification may result in several </w:t>
            </w:r>
            <w:r>
              <w:t>s</w:t>
            </w:r>
            <w:r w:rsidRPr="00CF3707">
              <w:t>ervice</w:t>
            </w:r>
            <w:r>
              <w:t xml:space="preserve"> i</w:t>
            </w:r>
            <w:r w:rsidRPr="00CF3707">
              <w:t xml:space="preserve">nstances, being implemented with </w:t>
            </w:r>
            <w:r>
              <w:t>different or same technologies.</w:t>
            </w:r>
          </w:p>
        </w:tc>
      </w:tr>
      <w:tr w:rsidR="00F325F8" w:rsidRPr="003627C3" w14:paraId="6B98F797" w14:textId="77777777" w:rsidTr="00462537">
        <w:tc>
          <w:tcPr>
            <w:tcW w:w="2491" w:type="dxa"/>
          </w:tcPr>
          <w:p w14:paraId="4220888D" w14:textId="77777777" w:rsidR="00F325F8" w:rsidRPr="003627C3" w:rsidRDefault="00F325F8" w:rsidP="00462537">
            <w:pPr>
              <w:pStyle w:val="TableHeader"/>
            </w:pPr>
            <w:r w:rsidRPr="00FA0969">
              <w:t>Service Instance Description</w:t>
            </w:r>
          </w:p>
        </w:tc>
        <w:tc>
          <w:tcPr>
            <w:tcW w:w="6723" w:type="dxa"/>
          </w:tcPr>
          <w:p w14:paraId="75237052" w14:textId="77777777" w:rsidR="00F325F8" w:rsidRPr="003627C3" w:rsidRDefault="00F325F8" w:rsidP="00462537">
            <w:pPr>
              <w:pStyle w:val="Table"/>
              <w:rPr>
                <w:b/>
                <w:bCs/>
              </w:rPr>
            </w:pPr>
            <w:r w:rsidRPr="00CF3707">
              <w:t xml:space="preserve">Documents the details of a </w:t>
            </w:r>
            <w:r>
              <w:t>s</w:t>
            </w:r>
            <w:r w:rsidRPr="00CF3707">
              <w:t>ervice</w:t>
            </w:r>
            <w:r>
              <w:t xml:space="preserve"> i</w:t>
            </w:r>
            <w:r w:rsidRPr="00CF3707">
              <w:t>nstance</w:t>
            </w:r>
            <w:r>
              <w:t xml:space="preserve"> (most likely documented by the service implementer)</w:t>
            </w:r>
            <w:r w:rsidRPr="00CF3707">
              <w:t xml:space="preserve">. The </w:t>
            </w:r>
            <w:r>
              <w:t>s</w:t>
            </w:r>
            <w:r w:rsidRPr="00CF3707">
              <w:t>ervice</w:t>
            </w:r>
            <w:r>
              <w:t xml:space="preserve"> i</w:t>
            </w:r>
            <w:r w:rsidRPr="00CF3707">
              <w:t>nstance</w:t>
            </w:r>
            <w:r>
              <w:t xml:space="preserve"> d</w:t>
            </w:r>
            <w:r w:rsidRPr="00CF3707">
              <w:t>escription includes (but is not limi</w:t>
            </w:r>
            <w:r>
              <w:t>ted to) a service instance model and describes the used technology, transport mechanism, quality of service, etc.</w:t>
            </w:r>
          </w:p>
        </w:tc>
      </w:tr>
      <w:tr w:rsidR="00F325F8" w:rsidRPr="00EC53FF" w14:paraId="31056780" w14:textId="77777777" w:rsidTr="00462537">
        <w:tc>
          <w:tcPr>
            <w:tcW w:w="2491" w:type="dxa"/>
          </w:tcPr>
          <w:p w14:paraId="665F5B28" w14:textId="77777777" w:rsidR="00F325F8" w:rsidRPr="00EF680C" w:rsidRDefault="00F325F8" w:rsidP="00462537">
            <w:pPr>
              <w:pStyle w:val="TableHeader"/>
            </w:pPr>
            <w:r w:rsidRPr="00CF3707">
              <w:t>Service</w:t>
            </w:r>
            <w:r>
              <w:t xml:space="preserve"> Instance </w:t>
            </w:r>
            <w:r w:rsidRPr="00CF3707">
              <w:t>Model</w:t>
            </w:r>
          </w:p>
        </w:tc>
        <w:tc>
          <w:tcPr>
            <w:tcW w:w="6723" w:type="dxa"/>
          </w:tcPr>
          <w:p w14:paraId="7338FEBF" w14:textId="77777777" w:rsidR="00F325F8" w:rsidRDefault="00F325F8" w:rsidP="00462537">
            <w:pPr>
              <w:pStyle w:val="Table"/>
            </w:pPr>
            <w:r w:rsidRPr="00CF3707">
              <w:t>Describes the implementation of a dedicate</w:t>
            </w:r>
            <w:r>
              <w:t>d</w:t>
            </w:r>
            <w:r w:rsidRPr="00CF3707">
              <w:t xml:space="preserve"> service instance in a dedicated technology. This includes a detailed description of the data payload to be exchanged by this </w:t>
            </w:r>
            <w:r>
              <w:t>s</w:t>
            </w:r>
            <w:r w:rsidRPr="00CF3707">
              <w:t>ervice</w:t>
            </w:r>
            <w:r>
              <w:t xml:space="preserve"> i</w:t>
            </w:r>
            <w:r w:rsidRPr="00CF3707">
              <w:t xml:space="preserve">nstance. The actual format of the </w:t>
            </w:r>
            <w:r>
              <w:t>service instance model</w:t>
            </w:r>
            <w:r w:rsidRPr="00CF3707">
              <w:t xml:space="preserve"> depends on the chosen technology. Examples may be WSDL and XSD files </w:t>
            </w:r>
            <w:r w:rsidRPr="00CF3707">
              <w:lastRenderedPageBreak/>
              <w:t>(e.g., for SOAP services) or swagger (</w:t>
            </w:r>
            <w:r>
              <w:t>Open API</w:t>
            </w:r>
            <w:r w:rsidRPr="00CF3707">
              <w:t xml:space="preserve">) specifications (e.g., for REST services). </w:t>
            </w:r>
            <w:r w:rsidRPr="00A13256">
              <w:t xml:space="preserve">If an external data model exists (e.g., a standard data model), then the </w:t>
            </w:r>
            <w:r>
              <w:t>s</w:t>
            </w:r>
            <w:r w:rsidRPr="00A13256">
              <w:t>ervice</w:t>
            </w:r>
            <w:r>
              <w:t xml:space="preserve"> instance m</w:t>
            </w:r>
            <w:r w:rsidRPr="00A13256">
              <w:t xml:space="preserve">odel shall refer to it: each data item of the </w:t>
            </w:r>
            <w:r>
              <w:t>s</w:t>
            </w:r>
            <w:r w:rsidRPr="00A13256">
              <w:t>ervice</w:t>
            </w:r>
            <w:r>
              <w:t xml:space="preserve"> instance m</w:t>
            </w:r>
            <w:r w:rsidRPr="00A13256">
              <w:t>odel shall be mapped to a data item defined in the external data model.</w:t>
            </w:r>
          </w:p>
          <w:p w14:paraId="6C91D0D5" w14:textId="77777777" w:rsidR="00F325F8" w:rsidRPr="00FC2012" w:rsidRDefault="00F325F8" w:rsidP="00462537">
            <w:pPr>
              <w:pStyle w:val="Table"/>
              <w:rPr>
                <w:strike/>
              </w:rPr>
            </w:pPr>
            <w:r w:rsidRPr="00CF3707">
              <w:t xml:space="preserve">In order to prove correct implementation of the </w:t>
            </w:r>
            <w:r>
              <w:t>s</w:t>
            </w:r>
            <w:r w:rsidRPr="00CF3707">
              <w:t>ervice</w:t>
            </w:r>
            <w:r>
              <w:t xml:space="preserve"> s</w:t>
            </w:r>
            <w:r w:rsidRPr="00CF3707">
              <w:t xml:space="preserve">pecification, there shall exist a mapping between the </w:t>
            </w:r>
            <w:r>
              <w:t>service instance model</w:t>
            </w:r>
            <w:r w:rsidRPr="00CF3707">
              <w:t xml:space="preserve"> </w:t>
            </w:r>
            <w:r>
              <w:t>and the s</w:t>
            </w:r>
            <w:r w:rsidRPr="00CF3707">
              <w:t>ervice</w:t>
            </w:r>
            <w:r>
              <w:t xml:space="preserve"> data m</w:t>
            </w:r>
            <w:r w:rsidRPr="00CF3707">
              <w:t xml:space="preserve">odel. This means, each data item used in the </w:t>
            </w:r>
            <w:r>
              <w:t>service instance model</w:t>
            </w:r>
            <w:r w:rsidRPr="00CF3707">
              <w:t xml:space="preserve"> shall be mapped to a corres</w:t>
            </w:r>
            <w:r>
              <w:t>ponding data item of the s</w:t>
            </w:r>
            <w:r w:rsidRPr="00CF3707">
              <w:t>ervice</w:t>
            </w:r>
            <w:r>
              <w:t xml:space="preserve"> data m</w:t>
            </w:r>
            <w:r w:rsidRPr="00CF3707">
              <w:t xml:space="preserve">odel. </w:t>
            </w:r>
            <w:r>
              <w:t>(</w:t>
            </w:r>
            <w:r w:rsidRPr="0032225F">
              <w:t xml:space="preserve">In case of existing </w:t>
            </w:r>
            <w:r>
              <w:t xml:space="preserve">mappings to a common external (standard) data model from both the service data model and the service </w:t>
            </w:r>
            <w:proofErr w:type="spellStart"/>
            <w:r>
              <w:t>iInstance</w:t>
            </w:r>
            <w:proofErr w:type="spellEnd"/>
            <w:r>
              <w:t xml:space="preserve"> model</w:t>
            </w:r>
            <w:r w:rsidRPr="0032225F">
              <w:t>, such a mapping is implicitly given.</w:t>
            </w:r>
            <w:r>
              <w:t>)</w:t>
            </w:r>
          </w:p>
        </w:tc>
      </w:tr>
      <w:tr w:rsidR="00F325F8" w:rsidRPr="00EC53FF" w14:paraId="6606810F" w14:textId="77777777" w:rsidTr="00462537">
        <w:tc>
          <w:tcPr>
            <w:tcW w:w="2491" w:type="dxa"/>
            <w:hideMark/>
          </w:tcPr>
          <w:p w14:paraId="37607789" w14:textId="77777777" w:rsidR="00F325F8" w:rsidRPr="00EF680C" w:rsidRDefault="00F325F8" w:rsidP="00462537">
            <w:pPr>
              <w:pStyle w:val="TableHeader"/>
              <w:rPr>
                <w:rFonts w:ascii="Arial" w:hAnsi="Arial"/>
              </w:rPr>
            </w:pPr>
            <w:r>
              <w:lastRenderedPageBreak/>
              <w:t>Service I</w:t>
            </w:r>
            <w:r w:rsidRPr="00EF680C">
              <w:t>nterface</w:t>
            </w:r>
          </w:p>
        </w:tc>
        <w:tc>
          <w:tcPr>
            <w:tcW w:w="6723" w:type="dxa"/>
            <w:hideMark/>
          </w:tcPr>
          <w:p w14:paraId="0AD69B0A" w14:textId="77777777" w:rsidR="00F325F8" w:rsidRPr="00EF680C" w:rsidRDefault="00F325F8" w:rsidP="00462537">
            <w:pPr>
              <w:pStyle w:val="Table"/>
              <w:rPr>
                <w:rFonts w:ascii="Arial" w:hAnsi="Arial"/>
              </w:rPr>
            </w:pPr>
            <w:r w:rsidRPr="00EF680C">
              <w:t>The mechanism by which a service communicates</w:t>
            </w:r>
            <w:r>
              <w:t>.</w:t>
            </w:r>
          </w:p>
        </w:tc>
      </w:tr>
      <w:tr w:rsidR="00F325F8" w:rsidRPr="00EC53FF" w14:paraId="48DB434F" w14:textId="77777777" w:rsidTr="00462537">
        <w:tc>
          <w:tcPr>
            <w:tcW w:w="2491" w:type="dxa"/>
          </w:tcPr>
          <w:p w14:paraId="2291FFA8" w14:textId="77777777" w:rsidR="00F325F8" w:rsidRDefault="00F325F8" w:rsidP="00462537">
            <w:pPr>
              <w:pStyle w:val="TableHeader"/>
            </w:pPr>
            <w:r>
              <w:t>Service Provider</w:t>
            </w:r>
          </w:p>
        </w:tc>
        <w:tc>
          <w:tcPr>
            <w:tcW w:w="6723" w:type="dxa"/>
          </w:tcPr>
          <w:p w14:paraId="56099663" w14:textId="77777777" w:rsidR="00F325F8" w:rsidRDefault="00F325F8" w:rsidP="00462537">
            <w:pPr>
              <w:pStyle w:val="Table"/>
            </w:pPr>
            <w:r>
              <w:t>A service provider p</w:t>
            </w:r>
            <w:r w:rsidRPr="005F489F">
              <w:t>rovides instances of services according to a service specification</w:t>
            </w:r>
            <w:r>
              <w:t xml:space="preserve"> and service instance description</w:t>
            </w:r>
            <w:r w:rsidRPr="005F489F">
              <w:t>. All users within the maritime domain can be service providers, e.g., authorities, VTS stations, organizations (e.g., meteorological), commercial service providers, etc.</w:t>
            </w:r>
          </w:p>
        </w:tc>
      </w:tr>
      <w:tr w:rsidR="00F325F8" w:rsidRPr="00EC53FF" w14:paraId="1995FAD2" w14:textId="77777777" w:rsidTr="00462537">
        <w:tc>
          <w:tcPr>
            <w:tcW w:w="2491" w:type="dxa"/>
          </w:tcPr>
          <w:p w14:paraId="1EB20465" w14:textId="77777777" w:rsidR="00F325F8" w:rsidRPr="00EF680C" w:rsidRDefault="00F325F8" w:rsidP="00462537">
            <w:pPr>
              <w:pStyle w:val="TableHeader"/>
            </w:pPr>
            <w:r w:rsidRPr="004A2F0A">
              <w:t>Service Specification</w:t>
            </w:r>
          </w:p>
        </w:tc>
        <w:tc>
          <w:tcPr>
            <w:tcW w:w="6723" w:type="dxa"/>
          </w:tcPr>
          <w:p w14:paraId="2E5F503D" w14:textId="77777777" w:rsidR="00F325F8" w:rsidRPr="00EF680C" w:rsidRDefault="00F325F8" w:rsidP="00462537">
            <w:pPr>
              <w:pStyle w:val="Table"/>
            </w:pPr>
            <w:r w:rsidRPr="00CF3707">
              <w:t>Describes one dedicated service at logical level. The Service</w:t>
            </w:r>
            <w:r>
              <w:t xml:space="preserve"> </w:t>
            </w:r>
            <w:r w:rsidRPr="00CF3707">
              <w:t>Specification is technology-agnostic. The Service</w:t>
            </w:r>
            <w:r>
              <w:t xml:space="preserve"> </w:t>
            </w:r>
            <w:r w:rsidRPr="00CF3707">
              <w:t>Specifica</w:t>
            </w:r>
            <w:r>
              <w:t>ti</w:t>
            </w:r>
            <w:r w:rsidRPr="00CF3707">
              <w:t>on includes (but is not limited to) a description of the Service</w:t>
            </w:r>
            <w:r>
              <w:t xml:space="preserve"> </w:t>
            </w:r>
            <w:r w:rsidRPr="00CF3707">
              <w:t>Interfaces and Service</w:t>
            </w:r>
            <w:r>
              <w:t xml:space="preserve"> </w:t>
            </w:r>
            <w:r w:rsidRPr="00CF3707">
              <w:t xml:space="preserve">Operations with their data payload. </w:t>
            </w:r>
            <w:r>
              <w:t>The data payload</w:t>
            </w:r>
            <w:r w:rsidRPr="00CF3707">
              <w:t xml:space="preserve"> description may be formally defined </w:t>
            </w:r>
            <w:r>
              <w:t xml:space="preserve">by a </w:t>
            </w:r>
            <w:r w:rsidRPr="00CF3707">
              <w:t>Service</w:t>
            </w:r>
            <w:r>
              <w:t xml:space="preserve"> Data </w:t>
            </w:r>
            <w:r w:rsidRPr="00CF3707">
              <w:t>Model.</w:t>
            </w:r>
          </w:p>
        </w:tc>
      </w:tr>
      <w:tr w:rsidR="00F325F8" w:rsidRPr="00EC53FF" w14:paraId="4EBB4DB1" w14:textId="77777777" w:rsidTr="00462537">
        <w:tc>
          <w:tcPr>
            <w:tcW w:w="2491" w:type="dxa"/>
          </w:tcPr>
          <w:p w14:paraId="29C408C8" w14:textId="77777777" w:rsidR="00F325F8" w:rsidRPr="004A2F0A" w:rsidRDefault="00F325F8" w:rsidP="00462537">
            <w:pPr>
              <w:pStyle w:val="TableHeader"/>
            </w:pPr>
            <w:r>
              <w:t>Service Specification Producer</w:t>
            </w:r>
          </w:p>
        </w:tc>
        <w:tc>
          <w:tcPr>
            <w:tcW w:w="6723" w:type="dxa"/>
          </w:tcPr>
          <w:p w14:paraId="6091A6DD" w14:textId="77777777" w:rsidR="00F325F8" w:rsidRPr="00CF3707" w:rsidRDefault="00F325F8" w:rsidP="00462537">
            <w:pPr>
              <w:pStyle w:val="Table"/>
            </w:pPr>
            <w:r w:rsidRPr="0096538E">
              <w:t>Producers of service specificati</w:t>
            </w:r>
            <w:r>
              <w:t>ons in accordance with the service description guidelines</w:t>
            </w:r>
            <w:r w:rsidRPr="0096538E">
              <w:t>.</w:t>
            </w:r>
          </w:p>
        </w:tc>
      </w:tr>
      <w:tr w:rsidR="00F325F8" w:rsidRPr="00EC53FF" w14:paraId="481A3EB5" w14:textId="77777777" w:rsidTr="00462537">
        <w:tc>
          <w:tcPr>
            <w:tcW w:w="2491" w:type="dxa"/>
          </w:tcPr>
          <w:p w14:paraId="02A05E3D" w14:textId="77777777" w:rsidR="00F325F8" w:rsidRPr="005028C7" w:rsidRDefault="00F325F8" w:rsidP="00462537">
            <w:pPr>
              <w:pStyle w:val="TableHeader"/>
            </w:pPr>
            <w:r w:rsidRPr="00CF3707">
              <w:t>Service</w:t>
            </w:r>
            <w:r>
              <w:t xml:space="preserve"> T</w:t>
            </w:r>
            <w:r w:rsidRPr="00CF3707">
              <w:t>echnology</w:t>
            </w:r>
            <w:r>
              <w:t xml:space="preserve"> </w:t>
            </w:r>
            <w:r w:rsidRPr="00CF3707">
              <w:t>Catalogue</w:t>
            </w:r>
          </w:p>
        </w:tc>
        <w:tc>
          <w:tcPr>
            <w:tcW w:w="6723" w:type="dxa"/>
          </w:tcPr>
          <w:p w14:paraId="5D4C02F4" w14:textId="77777777" w:rsidR="00F325F8" w:rsidRPr="00EF680C" w:rsidRDefault="00F325F8" w:rsidP="00462537">
            <w:pPr>
              <w:pStyle w:val="Table"/>
            </w:pPr>
            <w:r w:rsidRPr="00CF3707">
              <w:t>List and specifications of allowed technologies for service im</w:t>
            </w:r>
            <w:r>
              <w:t xml:space="preserve">plementations. Currently, SOAP </w:t>
            </w:r>
            <w:r w:rsidRPr="00CF3707">
              <w:t xml:space="preserve">and REST are envisaged to be allowed service technologies. The </w:t>
            </w:r>
            <w:r>
              <w:t>s</w:t>
            </w:r>
            <w:r w:rsidRPr="00CF3707">
              <w:t>ervice</w:t>
            </w:r>
            <w:r>
              <w:t xml:space="preserve"> t</w:t>
            </w:r>
            <w:r w:rsidRPr="00CF3707">
              <w:t>echnology</w:t>
            </w:r>
            <w:r>
              <w:t xml:space="preserve"> c</w:t>
            </w:r>
            <w:r w:rsidRPr="00CF3707">
              <w:t>atalogue shall describe in detail the allowed service profiles, e.g., by listing communication standards, security standards, stacks, bindings, etc.</w:t>
            </w:r>
          </w:p>
        </w:tc>
      </w:tr>
    </w:tbl>
    <w:p w14:paraId="31E47E18" w14:textId="77777777" w:rsidR="00F325F8" w:rsidRPr="00D10958" w:rsidRDefault="00F325F8" w:rsidP="00F325F8"/>
    <w:p w14:paraId="58935DDB" w14:textId="10F82C8F" w:rsidR="007E35D8" w:rsidRDefault="00725296" w:rsidP="007E35D8">
      <w:pPr>
        <w:pStyle w:val="Appendix1"/>
      </w:pPr>
      <w:bookmarkStart w:id="65" w:name="_Toc459276826"/>
      <w:r>
        <w:lastRenderedPageBreak/>
        <w:t>Service Specification XML</w:t>
      </w:r>
      <w:bookmarkEnd w:id="61"/>
      <w:bookmarkEnd w:id="65"/>
    </w:p>
    <w:p w14:paraId="1EBD3968" w14:textId="3709EEFC" w:rsidR="007C776B" w:rsidRDefault="000374F5" w:rsidP="00ED3891">
      <w:r>
        <w:t xml:space="preserve">This appendix contains the formal </w:t>
      </w:r>
      <w:r w:rsidR="00DF5D4F">
        <w:t>X</w:t>
      </w:r>
      <w:r w:rsidR="00C4759A">
        <w:t>ML</w:t>
      </w:r>
      <w:r w:rsidR="00DF5D4F">
        <w:t xml:space="preserve"> </w:t>
      </w:r>
      <w:r>
        <w:t>defin</w:t>
      </w:r>
      <w:r w:rsidR="004E149B">
        <w:t xml:space="preserve">ition of the </w:t>
      </w:r>
      <w:r w:rsidR="00AF587D">
        <w:t>service specification</w:t>
      </w:r>
      <w:r w:rsidR="004E149B">
        <w:t>.</w:t>
      </w:r>
      <w:r w:rsidR="00DF5D4F">
        <w:t xml:space="preserve"> The &lt;</w:t>
      </w:r>
      <w:proofErr w:type="spellStart"/>
      <w:r w:rsidR="00DF5D4F" w:rsidRPr="00DF5D4F">
        <w:t>definitionAsXSD</w:t>
      </w:r>
      <w:proofErr w:type="spellEnd"/>
      <w:r w:rsidR="00DF5D4F">
        <w:t>/&gt; element, being rather substantial, has been included separately in Appendix B.</w:t>
      </w:r>
    </w:p>
    <w:p w14:paraId="1B244427" w14:textId="1E65F191" w:rsidR="002D44BB" w:rsidRPr="002D44BB" w:rsidRDefault="002D44BB" w:rsidP="002D44BB">
      <w:pPr>
        <w:pStyle w:val="HTMLPreformatted"/>
        <w:shd w:val="clear" w:color="auto" w:fill="2B2B2B"/>
        <w:rPr>
          <w:rFonts w:ascii="Menlo" w:hAnsi="Menlo" w:cs="Menlo"/>
          <w:noProof/>
          <w:color w:val="A9B7C6"/>
          <w:sz w:val="14"/>
          <w:szCs w:val="14"/>
        </w:rPr>
      </w:pPr>
      <w:r w:rsidRPr="002D44BB">
        <w:rPr>
          <w:rFonts w:ascii="Menlo" w:hAnsi="Menlo" w:cs="Menlo"/>
          <w:noProof/>
          <w:color w:val="E8BF6A"/>
          <w:sz w:val="14"/>
          <w:szCs w:val="14"/>
        </w:rPr>
        <w:t>&lt;?</w:t>
      </w:r>
      <w:r w:rsidRPr="002D44BB">
        <w:rPr>
          <w:rFonts w:ascii="Menlo" w:hAnsi="Menlo" w:cs="Menlo"/>
          <w:noProof/>
          <w:color w:val="BABABA"/>
          <w:sz w:val="14"/>
          <w:szCs w:val="14"/>
        </w:rPr>
        <w:t>xml version</w:t>
      </w:r>
      <w:r w:rsidRPr="002D44BB">
        <w:rPr>
          <w:rFonts w:ascii="Menlo" w:hAnsi="Menlo" w:cs="Menlo"/>
          <w:noProof/>
          <w:color w:val="6A8759"/>
          <w:sz w:val="14"/>
          <w:szCs w:val="14"/>
        </w:rPr>
        <w:t xml:space="preserve">="1.0" </w:t>
      </w:r>
      <w:r w:rsidRPr="002D44BB">
        <w:rPr>
          <w:rFonts w:ascii="Menlo" w:hAnsi="Menlo" w:cs="Menlo"/>
          <w:noProof/>
          <w:color w:val="BABABA"/>
          <w:sz w:val="14"/>
          <w:szCs w:val="14"/>
        </w:rPr>
        <w:t>encoding</w:t>
      </w:r>
      <w:r w:rsidRPr="002D44BB">
        <w:rPr>
          <w:rFonts w:ascii="Menlo" w:hAnsi="Menlo" w:cs="Menlo"/>
          <w:noProof/>
          <w:color w:val="6A8759"/>
          <w:sz w:val="14"/>
          <w:szCs w:val="14"/>
        </w:rPr>
        <w:t>="UTF-8"</w:t>
      </w:r>
      <w:r w:rsidRPr="002D44BB">
        <w:rPr>
          <w:rFonts w:ascii="Menlo" w:hAnsi="Menlo" w:cs="Menlo"/>
          <w:noProof/>
          <w:color w:val="E8BF6A"/>
          <w:sz w:val="14"/>
          <w:szCs w:val="14"/>
        </w:rPr>
        <w:t>?&gt;</w:t>
      </w:r>
      <w:r w:rsidRPr="002D44BB">
        <w:rPr>
          <w:rFonts w:ascii="Menlo" w:hAnsi="Menlo" w:cs="Menlo"/>
          <w:noProof/>
          <w:color w:val="E8BF6A"/>
          <w:sz w:val="14"/>
          <w:szCs w:val="14"/>
        </w:rPr>
        <w:br/>
        <w:t>&lt;ServiceSpecificationSchema:serviceSpecification</w:t>
      </w:r>
      <w:r w:rsidRPr="002D44BB">
        <w:rPr>
          <w:rFonts w:ascii="Menlo" w:hAnsi="Menlo" w:cs="Menlo"/>
          <w:noProof/>
          <w:color w:val="E8BF6A"/>
          <w:sz w:val="14"/>
          <w:szCs w:val="14"/>
        </w:rPr>
        <w:br/>
        <w:t xml:space="preserve">   </w:t>
      </w:r>
      <w:r w:rsidRPr="002D44BB">
        <w:rPr>
          <w:rFonts w:ascii="Menlo" w:hAnsi="Menlo" w:cs="Menlo"/>
          <w:noProof/>
          <w:color w:val="BABABA"/>
          <w:sz w:val="14"/>
          <w:szCs w:val="14"/>
        </w:rPr>
        <w:t>xmlns:ServiceSpecificationSchema</w:t>
      </w:r>
      <w:r w:rsidRPr="002D44BB">
        <w:rPr>
          <w:rFonts w:ascii="Menlo" w:hAnsi="Menlo" w:cs="Menlo"/>
          <w:noProof/>
          <w:color w:val="6A8759"/>
          <w:sz w:val="14"/>
          <w:szCs w:val="14"/>
        </w:rPr>
        <w:t>="http://efficiensea2.org/maritime-cloud/ServiceSpecificationSchema.xsd"</w:t>
      </w:r>
      <w:r w:rsidRPr="002D44BB">
        <w:rPr>
          <w:rFonts w:ascii="Menlo" w:hAnsi="Menlo" w:cs="Menlo"/>
          <w:noProof/>
          <w:color w:val="6A8759"/>
          <w:sz w:val="14"/>
          <w:szCs w:val="14"/>
        </w:rPr>
        <w:br/>
        <w:t xml:space="preserve">   </w:t>
      </w:r>
      <w:r w:rsidRPr="002D44BB">
        <w:rPr>
          <w:rFonts w:ascii="Menlo" w:hAnsi="Menlo" w:cs="Menlo"/>
          <w:noProof/>
          <w:color w:val="BABABA"/>
          <w:sz w:val="14"/>
          <w:szCs w:val="14"/>
        </w:rPr>
        <w:t>xmlns:</w:t>
      </w:r>
      <w:r w:rsidRPr="002D44BB">
        <w:rPr>
          <w:rFonts w:ascii="Menlo" w:hAnsi="Menlo" w:cs="Menlo"/>
          <w:noProof/>
          <w:color w:val="9876AA"/>
          <w:sz w:val="14"/>
          <w:szCs w:val="14"/>
        </w:rPr>
        <w:t>xsi</w:t>
      </w:r>
      <w:r w:rsidRPr="002D44BB">
        <w:rPr>
          <w:rFonts w:ascii="Menlo" w:hAnsi="Menlo" w:cs="Menlo"/>
          <w:noProof/>
          <w:color w:val="6A8759"/>
          <w:sz w:val="14"/>
          <w:szCs w:val="14"/>
        </w:rPr>
        <w:t>="http://www.w3.org/2001/XMLSchema-instance"</w:t>
      </w:r>
      <w:r w:rsidRPr="002D44BB">
        <w:rPr>
          <w:rFonts w:ascii="Menlo" w:hAnsi="Menlo" w:cs="Menlo"/>
          <w:noProof/>
          <w:color w:val="6A8759"/>
          <w:sz w:val="14"/>
          <w:szCs w:val="14"/>
        </w:rPr>
        <w:br/>
        <w:t xml:space="preserve">   </w:t>
      </w:r>
      <w:r w:rsidRPr="002D44BB">
        <w:rPr>
          <w:rFonts w:ascii="Menlo" w:hAnsi="Menlo" w:cs="Menlo"/>
          <w:noProof/>
          <w:color w:val="9876AA"/>
          <w:sz w:val="14"/>
          <w:szCs w:val="14"/>
        </w:rPr>
        <w:t>xsi</w:t>
      </w:r>
      <w:r w:rsidRPr="002D44BB">
        <w:rPr>
          <w:rFonts w:ascii="Menlo" w:hAnsi="Menlo" w:cs="Menlo"/>
          <w:noProof/>
          <w:color w:val="BABABA"/>
          <w:sz w:val="14"/>
          <w:szCs w:val="14"/>
        </w:rPr>
        <w:t>:schemaLocation</w:t>
      </w:r>
      <w:r w:rsidRPr="002D44BB">
        <w:rPr>
          <w:rFonts w:ascii="Menlo" w:hAnsi="Menlo" w:cs="Menlo"/>
          <w:noProof/>
          <w:color w:val="6A8759"/>
          <w:sz w:val="14"/>
          <w:szCs w:val="14"/>
        </w:rPr>
        <w:t>="http://efficiensea2.org/maritime-cloud/ServiceSpecificationSchema.xsd ServiceSpecificationSchema.xsd</w:t>
      </w:r>
      <w:r w:rsidRPr="002D44BB">
        <w:rPr>
          <w:rFonts w:ascii="Menlo" w:hAnsi="Menlo" w:cs="Menlo"/>
          <w:noProof/>
          <w:color w:val="6A8759"/>
          <w:sz w:val="14"/>
          <w:szCs w:val="14"/>
        </w:rPr>
        <w:br/>
        <w:t xml:space="preserve">                  http://www.w3.org/2001/XMLSchema http://www.w3.org/2009/XMLSchema/XMLSchema.xsd" </w:t>
      </w:r>
      <w:r w:rsidRPr="002D44BB">
        <w:rPr>
          <w:rFonts w:ascii="Menlo" w:hAnsi="Menlo" w:cs="Menlo"/>
          <w:noProof/>
          <w:color w:val="6A8759"/>
          <w:sz w:val="14"/>
          <w:szCs w:val="14"/>
        </w:rPr>
        <w:br/>
        <w:t xml:space="preserve">   </w:t>
      </w:r>
      <w:r w:rsidRPr="002D44BB">
        <w:rPr>
          <w:rFonts w:ascii="Menlo" w:hAnsi="Menlo" w:cs="Menlo"/>
          <w:noProof/>
          <w:color w:val="BABABA"/>
          <w:sz w:val="14"/>
          <w:szCs w:val="14"/>
        </w:rPr>
        <w:t>xmlns:</w:t>
      </w:r>
      <w:r w:rsidRPr="002D44BB">
        <w:rPr>
          <w:rFonts w:ascii="Menlo" w:hAnsi="Menlo" w:cs="Menlo"/>
          <w:noProof/>
          <w:color w:val="9876AA"/>
          <w:sz w:val="14"/>
          <w:szCs w:val="14"/>
        </w:rPr>
        <w:t>xs</w:t>
      </w:r>
      <w:r w:rsidRPr="002D44BB">
        <w:rPr>
          <w:rFonts w:ascii="Menlo" w:hAnsi="Menlo" w:cs="Menlo"/>
          <w:noProof/>
          <w:color w:val="6A8759"/>
          <w:sz w:val="14"/>
          <w:szCs w:val="14"/>
        </w:rPr>
        <w:t>="http://www.w3.org/2001/XMLSchema"</w:t>
      </w:r>
      <w:r w:rsidRPr="002D44BB">
        <w:rPr>
          <w:rFonts w:ascii="Menlo" w:hAnsi="Menlo" w:cs="Menlo"/>
          <w:noProof/>
          <w:color w:val="E8BF6A"/>
          <w:sz w:val="14"/>
          <w:szCs w:val="14"/>
        </w:rPr>
        <w:t>&gt;</w:t>
      </w:r>
      <w:r w:rsidRPr="002D44BB">
        <w:rPr>
          <w:rFonts w:ascii="Menlo" w:hAnsi="Menlo" w:cs="Menlo"/>
          <w:noProof/>
          <w:color w:val="E8BF6A"/>
          <w:sz w:val="14"/>
          <w:szCs w:val="14"/>
        </w:rPr>
        <w:br/>
        <w:t xml:space="preserve">   &lt;name&gt;</w:t>
      </w:r>
      <w:r w:rsidRPr="002D44BB">
        <w:rPr>
          <w:rFonts w:ascii="Menlo" w:hAnsi="Menlo" w:cs="Menlo"/>
          <w:noProof/>
          <w:color w:val="A9B7C6"/>
          <w:sz w:val="14"/>
          <w:szCs w:val="14"/>
        </w:rPr>
        <w:t>NW-NM T</w:t>
      </w:r>
      <w:r w:rsidRPr="002D44BB">
        <w:rPr>
          <w:rFonts w:ascii="Menlo" w:hAnsi="Menlo" w:cs="Menlo"/>
          <w:noProof/>
          <w:color w:val="6D9CBE"/>
          <w:sz w:val="14"/>
          <w:szCs w:val="14"/>
        </w:rPr>
        <w:t>&amp;amp;</w:t>
      </w:r>
      <w:r w:rsidRPr="002D44BB">
        <w:rPr>
          <w:rFonts w:ascii="Menlo" w:hAnsi="Menlo" w:cs="Menlo"/>
          <w:noProof/>
          <w:color w:val="A9B7C6"/>
          <w:sz w:val="14"/>
          <w:szCs w:val="14"/>
        </w:rPr>
        <w:t>P Maritime Cloud Service</w:t>
      </w:r>
      <w:r w:rsidRPr="002D44BB">
        <w:rPr>
          <w:rFonts w:ascii="Menlo" w:hAnsi="Menlo" w:cs="Menlo"/>
          <w:noProof/>
          <w:color w:val="E8BF6A"/>
          <w:sz w:val="14"/>
          <w:szCs w:val="14"/>
        </w:rPr>
        <w:t>&lt;/name&gt;</w:t>
      </w:r>
      <w:r w:rsidRPr="002D44BB">
        <w:rPr>
          <w:rFonts w:ascii="Menlo" w:hAnsi="Menlo" w:cs="Menlo"/>
          <w:noProof/>
          <w:color w:val="E8BF6A"/>
          <w:sz w:val="14"/>
          <w:szCs w:val="14"/>
        </w:rPr>
        <w:br/>
        <w:t xml:space="preserve">   &lt;id&gt;</w:t>
      </w:r>
      <w:r w:rsidR="00247AB9">
        <w:rPr>
          <w:rFonts w:ascii="Menlo" w:hAnsi="Menlo" w:cs="Menlo"/>
          <w:noProof/>
          <w:color w:val="A9B7C6"/>
          <w:sz w:val="14"/>
          <w:szCs w:val="14"/>
        </w:rPr>
        <w:t>urn:mrnx:mcl:service:</w:t>
      </w:r>
      <w:r w:rsidRPr="002D44BB">
        <w:rPr>
          <w:rFonts w:ascii="Menlo" w:hAnsi="Menlo" w:cs="Menlo"/>
          <w:noProof/>
          <w:color w:val="A9B7C6"/>
          <w:sz w:val="14"/>
          <w:szCs w:val="14"/>
        </w:rPr>
        <w:t>nw-nm</w:t>
      </w:r>
      <w:r w:rsidRPr="002D44BB">
        <w:rPr>
          <w:rFonts w:ascii="Menlo" w:hAnsi="Menlo" w:cs="Menlo"/>
          <w:noProof/>
          <w:color w:val="E8BF6A"/>
          <w:sz w:val="14"/>
          <w:szCs w:val="14"/>
        </w:rPr>
        <w:t>&lt;/id&gt;</w:t>
      </w:r>
      <w:r w:rsidRPr="002D44BB">
        <w:rPr>
          <w:rFonts w:ascii="Menlo" w:hAnsi="Menlo" w:cs="Menlo"/>
          <w:noProof/>
          <w:color w:val="E8BF6A"/>
          <w:sz w:val="14"/>
          <w:szCs w:val="14"/>
        </w:rPr>
        <w:br/>
        <w:t xml:space="preserve">   &lt;version&gt;</w:t>
      </w:r>
      <w:r w:rsidR="008E1A75">
        <w:rPr>
          <w:rFonts w:ascii="Menlo" w:hAnsi="Menlo" w:cs="Menlo"/>
          <w:noProof/>
          <w:color w:val="A9B7C6"/>
          <w:sz w:val="14"/>
          <w:szCs w:val="14"/>
        </w:rPr>
        <w:t>0.1</w:t>
      </w:r>
      <w:r w:rsidRPr="002D44BB">
        <w:rPr>
          <w:rFonts w:ascii="Menlo" w:hAnsi="Menlo" w:cs="Menlo"/>
          <w:noProof/>
          <w:color w:val="A9B7C6"/>
          <w:sz w:val="14"/>
          <w:szCs w:val="14"/>
        </w:rPr>
        <w:t>.0</w:t>
      </w:r>
      <w:r w:rsidRPr="002D44BB">
        <w:rPr>
          <w:rFonts w:ascii="Menlo" w:hAnsi="Menlo" w:cs="Menlo"/>
          <w:noProof/>
          <w:color w:val="E8BF6A"/>
          <w:sz w:val="14"/>
          <w:szCs w:val="14"/>
        </w:rPr>
        <w:t>&lt;/version&gt;</w:t>
      </w:r>
      <w:r w:rsidRPr="002D44BB">
        <w:rPr>
          <w:rFonts w:ascii="Menlo" w:hAnsi="Menlo" w:cs="Menlo"/>
          <w:noProof/>
          <w:color w:val="E8BF6A"/>
          <w:sz w:val="14"/>
          <w:szCs w:val="14"/>
        </w:rPr>
        <w:br/>
        <w:t xml:space="preserve">   &lt;description&gt;</w:t>
      </w:r>
      <w:r w:rsidRPr="002D44BB">
        <w:rPr>
          <w:rFonts w:ascii="Menlo" w:hAnsi="Menlo" w:cs="Menlo"/>
          <w:noProof/>
          <w:color w:val="E8BF6A"/>
          <w:sz w:val="14"/>
          <w:szCs w:val="14"/>
        </w:rPr>
        <w:br/>
        <w:t xml:space="preserve">        </w:t>
      </w:r>
      <w:r w:rsidRPr="002D44BB">
        <w:rPr>
          <w:rFonts w:ascii="Menlo" w:hAnsi="Menlo" w:cs="Menlo"/>
          <w:noProof/>
          <w:color w:val="A9B7C6"/>
          <w:sz w:val="14"/>
          <w:szCs w:val="14"/>
        </w:rPr>
        <w:t>The NW-NM Maritime Cloud service specification defines a combined NW-NM T</w:t>
      </w:r>
      <w:r w:rsidRPr="002D44BB">
        <w:rPr>
          <w:rFonts w:ascii="Menlo" w:hAnsi="Menlo" w:cs="Menlo"/>
          <w:noProof/>
          <w:color w:val="6D9CBE"/>
          <w:sz w:val="14"/>
          <w:szCs w:val="14"/>
        </w:rPr>
        <w:t>&amp;amp;</w:t>
      </w:r>
      <w:r w:rsidRPr="002D44BB">
        <w:rPr>
          <w:rFonts w:ascii="Menlo" w:hAnsi="Menlo" w:cs="Menlo"/>
          <w:noProof/>
          <w:color w:val="A9B7C6"/>
          <w:sz w:val="14"/>
          <w:szCs w:val="14"/>
        </w:rPr>
        <w:t>P model</w:t>
      </w:r>
      <w:r w:rsidRPr="002D44BB">
        <w:rPr>
          <w:rFonts w:ascii="Menlo" w:hAnsi="Menlo" w:cs="Menlo"/>
          <w:noProof/>
          <w:color w:val="A9B7C6"/>
          <w:sz w:val="14"/>
          <w:szCs w:val="14"/>
        </w:rPr>
        <w:br/>
        <w:t xml:space="preserve">        along with the actual service API used for accessing NW-NM data,</w:t>
      </w:r>
      <w:r w:rsidRPr="002D44BB">
        <w:rPr>
          <w:rFonts w:ascii="Menlo" w:hAnsi="Menlo" w:cs="Menlo"/>
          <w:noProof/>
          <w:color w:val="A9B7C6"/>
          <w:sz w:val="14"/>
          <w:szCs w:val="14"/>
        </w:rPr>
        <w:br/>
        <w:t xml:space="preserve">        as registered in the Maritime Cloud service catalogue.</w:t>
      </w:r>
      <w:r w:rsidRPr="002D44BB">
        <w:rPr>
          <w:rFonts w:ascii="Menlo" w:hAnsi="Menlo" w:cs="Menlo"/>
          <w:noProof/>
          <w:color w:val="A9B7C6"/>
          <w:sz w:val="14"/>
          <w:szCs w:val="14"/>
        </w:rPr>
        <w:br/>
        <w:t xml:space="preserve">    </w:t>
      </w:r>
      <w:r w:rsidRPr="002D44BB">
        <w:rPr>
          <w:rFonts w:ascii="Menlo" w:hAnsi="Menlo" w:cs="Menlo"/>
          <w:noProof/>
          <w:color w:val="E8BF6A"/>
          <w:sz w:val="14"/>
          <w:szCs w:val="14"/>
        </w:rPr>
        <w:t>&lt;/description&gt;</w:t>
      </w:r>
      <w:r w:rsidRPr="002D44BB">
        <w:rPr>
          <w:rFonts w:ascii="Menlo" w:hAnsi="Menlo" w:cs="Menlo"/>
          <w:noProof/>
          <w:color w:val="E8BF6A"/>
          <w:sz w:val="14"/>
          <w:szCs w:val="14"/>
        </w:rPr>
        <w:br/>
        <w:t xml:space="preserve">   </w:t>
      </w:r>
      <w:r w:rsidRPr="002D44BB">
        <w:rPr>
          <w:rFonts w:ascii="Menlo" w:hAnsi="Menlo" w:cs="Menlo"/>
          <w:noProof/>
          <w:color w:val="E8BF6A"/>
          <w:sz w:val="14"/>
          <w:szCs w:val="14"/>
        </w:rPr>
        <w:br/>
        <w:t xml:space="preserve">   &lt;keywords&gt;</w:t>
      </w:r>
      <w:r w:rsidRPr="002D44BB">
        <w:rPr>
          <w:rFonts w:ascii="Menlo" w:hAnsi="Menlo" w:cs="Menlo"/>
          <w:noProof/>
          <w:color w:val="A9B7C6"/>
          <w:sz w:val="14"/>
          <w:szCs w:val="14"/>
        </w:rPr>
        <w:t>NW, NM, Navigational Warnings, Notices to Mariners, MSI, Maritime Cloud Service</w:t>
      </w:r>
      <w:r w:rsidRPr="002D44BB">
        <w:rPr>
          <w:rFonts w:ascii="Menlo" w:hAnsi="Menlo" w:cs="Menlo"/>
          <w:noProof/>
          <w:color w:val="E8BF6A"/>
          <w:sz w:val="14"/>
          <w:szCs w:val="14"/>
        </w:rPr>
        <w:t>&lt;/keywords&gt;</w:t>
      </w:r>
      <w:r w:rsidRPr="002D44BB">
        <w:rPr>
          <w:rFonts w:ascii="Menlo" w:hAnsi="Menlo" w:cs="Menlo"/>
          <w:noProof/>
          <w:color w:val="E8BF6A"/>
          <w:sz w:val="14"/>
          <w:szCs w:val="14"/>
        </w:rPr>
        <w:br/>
        <w:t xml:space="preserve">   &lt;authorInfos&gt;</w:t>
      </w:r>
      <w:r w:rsidRPr="002D44BB">
        <w:rPr>
          <w:rFonts w:ascii="Menlo" w:hAnsi="Menlo" w:cs="Menlo"/>
          <w:noProof/>
          <w:color w:val="E8BF6A"/>
          <w:sz w:val="14"/>
          <w:szCs w:val="14"/>
        </w:rPr>
        <w:br/>
        <w:t xml:space="preserve">      &lt;authorInfo&gt;</w:t>
      </w:r>
      <w:r w:rsidRPr="002D44BB">
        <w:rPr>
          <w:rFonts w:ascii="Menlo" w:hAnsi="Menlo" w:cs="Menlo"/>
          <w:noProof/>
          <w:color w:val="E8BF6A"/>
          <w:sz w:val="14"/>
          <w:szCs w:val="14"/>
        </w:rPr>
        <w:br/>
        <w:t xml:space="preserve">         &lt;id&gt;</w:t>
      </w:r>
      <w:r w:rsidRPr="002D44BB">
        <w:rPr>
          <w:rFonts w:ascii="Menlo" w:hAnsi="Menlo" w:cs="Menlo"/>
          <w:noProof/>
          <w:color w:val="A9B7C6"/>
          <w:sz w:val="14"/>
          <w:szCs w:val="14"/>
        </w:rPr>
        <w:t>urn:mrn:mcl:user:dma:mcb</w:t>
      </w:r>
      <w:r w:rsidRPr="002D44BB">
        <w:rPr>
          <w:rFonts w:ascii="Menlo" w:hAnsi="Menlo" w:cs="Menlo"/>
          <w:noProof/>
          <w:color w:val="E8BF6A"/>
          <w:sz w:val="14"/>
          <w:szCs w:val="14"/>
        </w:rPr>
        <w:t>&lt;/id&gt;</w:t>
      </w:r>
      <w:r w:rsidRPr="002D44BB">
        <w:rPr>
          <w:rFonts w:ascii="Menlo" w:hAnsi="Menlo" w:cs="Menlo"/>
          <w:noProof/>
          <w:color w:val="E8BF6A"/>
          <w:sz w:val="14"/>
          <w:szCs w:val="14"/>
        </w:rPr>
        <w:br/>
        <w:t xml:space="preserve">         &lt;name&gt;</w:t>
      </w:r>
      <w:r w:rsidRPr="002D44BB">
        <w:rPr>
          <w:rFonts w:ascii="Menlo" w:hAnsi="Menlo" w:cs="Menlo"/>
          <w:noProof/>
          <w:color w:val="A9B7C6"/>
          <w:sz w:val="14"/>
          <w:szCs w:val="14"/>
        </w:rPr>
        <w:t>Mads Bentzen Billesø</w:t>
      </w:r>
      <w:r w:rsidRPr="002D44BB">
        <w:rPr>
          <w:rFonts w:ascii="Menlo" w:hAnsi="Menlo" w:cs="Menlo"/>
          <w:noProof/>
          <w:color w:val="E8BF6A"/>
          <w:sz w:val="14"/>
          <w:szCs w:val="14"/>
        </w:rPr>
        <w:t>&lt;/name&gt;</w:t>
      </w:r>
      <w:r w:rsidRPr="002D44BB">
        <w:rPr>
          <w:rFonts w:ascii="Menlo" w:hAnsi="Menlo" w:cs="Menlo"/>
          <w:noProof/>
          <w:color w:val="E8BF6A"/>
          <w:sz w:val="14"/>
          <w:szCs w:val="14"/>
        </w:rPr>
        <w:br/>
        <w:t xml:space="preserve">         &lt;description&gt;</w:t>
      </w:r>
      <w:r w:rsidRPr="002D44BB">
        <w:rPr>
          <w:rFonts w:ascii="Menlo" w:hAnsi="Menlo" w:cs="Menlo"/>
          <w:noProof/>
          <w:color w:val="A9B7C6"/>
          <w:sz w:val="14"/>
          <w:szCs w:val="14"/>
        </w:rPr>
        <w:t>Responsible for the NW-NM service</w:t>
      </w:r>
      <w:r w:rsidRPr="002D44BB">
        <w:rPr>
          <w:rFonts w:ascii="Menlo" w:hAnsi="Menlo" w:cs="Menlo"/>
          <w:noProof/>
          <w:color w:val="E8BF6A"/>
          <w:sz w:val="14"/>
          <w:szCs w:val="14"/>
        </w:rPr>
        <w:t>&lt;/description&gt;</w:t>
      </w:r>
      <w:r w:rsidRPr="002D44BB">
        <w:rPr>
          <w:rFonts w:ascii="Menlo" w:hAnsi="Menlo" w:cs="Menlo"/>
          <w:noProof/>
          <w:color w:val="E8BF6A"/>
          <w:sz w:val="14"/>
          <w:szCs w:val="14"/>
        </w:rPr>
        <w:br/>
        <w:t xml:space="preserve">         &lt;contactInfo&gt;</w:t>
      </w:r>
      <w:r w:rsidRPr="002D44BB">
        <w:rPr>
          <w:rFonts w:ascii="Menlo" w:hAnsi="Menlo" w:cs="Menlo"/>
          <w:noProof/>
          <w:color w:val="A9B7C6"/>
          <w:sz w:val="14"/>
          <w:szCs w:val="14"/>
        </w:rPr>
        <w:t>mcb@dma.dk</w:t>
      </w:r>
      <w:r w:rsidRPr="002D44BB">
        <w:rPr>
          <w:rFonts w:ascii="Menlo" w:hAnsi="Menlo" w:cs="Menlo"/>
          <w:noProof/>
          <w:color w:val="E8BF6A"/>
          <w:sz w:val="14"/>
          <w:szCs w:val="14"/>
        </w:rPr>
        <w:t>&lt;/contactInfo&gt;</w:t>
      </w:r>
      <w:r w:rsidRPr="002D44BB">
        <w:rPr>
          <w:rFonts w:ascii="Menlo" w:hAnsi="Menlo" w:cs="Menlo"/>
          <w:noProof/>
          <w:color w:val="E8BF6A"/>
          <w:sz w:val="14"/>
          <w:szCs w:val="14"/>
        </w:rPr>
        <w:br/>
        <w:t xml:space="preserve">      &lt;/authorInfo&gt;</w:t>
      </w:r>
      <w:r w:rsidRPr="002D44BB">
        <w:rPr>
          <w:rFonts w:ascii="Menlo" w:hAnsi="Menlo" w:cs="Menlo"/>
          <w:noProof/>
          <w:color w:val="E8BF6A"/>
          <w:sz w:val="14"/>
          <w:szCs w:val="14"/>
        </w:rPr>
        <w:br/>
        <w:t xml:space="preserve">   &lt;/authorInfos&gt;</w:t>
      </w:r>
      <w:r w:rsidRPr="002D44BB">
        <w:rPr>
          <w:rFonts w:ascii="Menlo" w:hAnsi="Menlo" w:cs="Menlo"/>
          <w:noProof/>
          <w:color w:val="E8BF6A"/>
          <w:sz w:val="14"/>
          <w:szCs w:val="14"/>
        </w:rPr>
        <w:br/>
        <w:t xml:space="preserve">   &lt;requirements&gt;</w:t>
      </w:r>
      <w:r w:rsidRPr="002D44BB">
        <w:rPr>
          <w:rFonts w:ascii="Menlo" w:hAnsi="Menlo" w:cs="Menlo"/>
          <w:noProof/>
          <w:color w:val="E8BF6A"/>
          <w:sz w:val="14"/>
          <w:szCs w:val="14"/>
        </w:rPr>
        <w:br/>
        <w:t xml:space="preserve">      &lt;requirement&gt;</w:t>
      </w:r>
      <w:r w:rsidRPr="002D44BB">
        <w:rPr>
          <w:rFonts w:ascii="Menlo" w:hAnsi="Menlo" w:cs="Menlo"/>
          <w:noProof/>
          <w:color w:val="E8BF6A"/>
          <w:sz w:val="14"/>
          <w:szCs w:val="14"/>
        </w:rPr>
        <w:br/>
        <w:t xml:space="preserve">         &lt;id&gt;</w:t>
      </w:r>
      <w:r w:rsidRPr="002D44BB">
        <w:rPr>
          <w:rFonts w:ascii="Menlo" w:hAnsi="Menlo" w:cs="Menlo"/>
          <w:noProof/>
          <w:color w:val="A9B7C6"/>
          <w:sz w:val="14"/>
          <w:szCs w:val="14"/>
        </w:rPr>
        <w:t>urn:mrn:mcl:requirement:nw-nm:1</w:t>
      </w:r>
      <w:r w:rsidRPr="002D44BB">
        <w:rPr>
          <w:rFonts w:ascii="Menlo" w:hAnsi="Menlo" w:cs="Menlo"/>
          <w:noProof/>
          <w:color w:val="E8BF6A"/>
          <w:sz w:val="14"/>
          <w:szCs w:val="14"/>
        </w:rPr>
        <w:t>&lt;/id&gt;</w:t>
      </w:r>
      <w:r w:rsidRPr="002D44BB">
        <w:rPr>
          <w:rFonts w:ascii="Menlo" w:hAnsi="Menlo" w:cs="Menlo"/>
          <w:noProof/>
          <w:color w:val="E8BF6A"/>
          <w:sz w:val="14"/>
          <w:szCs w:val="14"/>
        </w:rPr>
        <w:br/>
        <w:t xml:space="preserve">         &lt;summary&gt;</w:t>
      </w:r>
      <w:r w:rsidRPr="002D44BB">
        <w:rPr>
          <w:rFonts w:ascii="Menlo" w:hAnsi="Menlo" w:cs="Menlo"/>
          <w:noProof/>
          <w:color w:val="A9B7C6"/>
          <w:sz w:val="14"/>
          <w:szCs w:val="14"/>
        </w:rPr>
        <w:t>Combined NW-NM model</w:t>
      </w:r>
      <w:r w:rsidRPr="002D44BB">
        <w:rPr>
          <w:rFonts w:ascii="Menlo" w:hAnsi="Menlo" w:cs="Menlo"/>
          <w:noProof/>
          <w:color w:val="E8BF6A"/>
          <w:sz w:val="14"/>
          <w:szCs w:val="14"/>
        </w:rPr>
        <w:t>&lt;/summary&gt;</w:t>
      </w:r>
      <w:r w:rsidRPr="002D44BB">
        <w:rPr>
          <w:rFonts w:ascii="Menlo" w:hAnsi="Menlo" w:cs="Menlo"/>
          <w:noProof/>
          <w:color w:val="E8BF6A"/>
          <w:sz w:val="14"/>
          <w:szCs w:val="14"/>
        </w:rPr>
        <w:br/>
        <w:t xml:space="preserve">         &lt;description&gt;</w:t>
      </w:r>
      <w:r w:rsidRPr="002D44BB">
        <w:rPr>
          <w:rFonts w:ascii="Menlo" w:hAnsi="Menlo" w:cs="Menlo"/>
          <w:noProof/>
          <w:color w:val="A9B7C6"/>
          <w:sz w:val="14"/>
          <w:szCs w:val="14"/>
        </w:rPr>
        <w:t>The data model should encapsulate a combined NW-NM model.</w:t>
      </w:r>
      <w:r w:rsidRPr="002D44BB">
        <w:rPr>
          <w:rFonts w:ascii="Menlo" w:hAnsi="Menlo" w:cs="Menlo"/>
          <w:noProof/>
          <w:color w:val="E8BF6A"/>
          <w:sz w:val="14"/>
          <w:szCs w:val="14"/>
        </w:rPr>
        <w:t>&lt;/description&gt;</w:t>
      </w:r>
      <w:r w:rsidRPr="002D44BB">
        <w:rPr>
          <w:rFonts w:ascii="Menlo" w:hAnsi="Menlo" w:cs="Menlo"/>
          <w:noProof/>
          <w:color w:val="E8BF6A"/>
          <w:sz w:val="14"/>
          <w:szCs w:val="14"/>
        </w:rPr>
        <w:br/>
        <w:t xml:space="preserve">         &lt;rationale&gt;</w:t>
      </w:r>
      <w:r w:rsidRPr="002D44BB">
        <w:rPr>
          <w:rFonts w:ascii="Menlo" w:hAnsi="Menlo" w:cs="Menlo"/>
          <w:noProof/>
          <w:color w:val="E8BF6A"/>
          <w:sz w:val="14"/>
          <w:szCs w:val="14"/>
        </w:rPr>
        <w:br/>
        <w:t xml:space="preserve">            </w:t>
      </w:r>
      <w:r w:rsidRPr="002D44BB">
        <w:rPr>
          <w:rFonts w:ascii="Menlo" w:hAnsi="Menlo" w:cs="Menlo"/>
          <w:noProof/>
          <w:color w:val="A9B7C6"/>
          <w:sz w:val="14"/>
          <w:szCs w:val="14"/>
        </w:rPr>
        <w:t xml:space="preserve">Navigational Warnings (NW) and temporary / preliminary Notice to Mariners (NM T&amp;P) </w:t>
      </w:r>
      <w:r w:rsidRPr="002D44BB">
        <w:rPr>
          <w:rFonts w:ascii="Menlo" w:hAnsi="Menlo" w:cs="Menlo"/>
          <w:noProof/>
          <w:color w:val="A9B7C6"/>
          <w:sz w:val="14"/>
          <w:szCs w:val="14"/>
        </w:rPr>
        <w:br/>
        <w:t xml:space="preserve">            have many similarities and few differences. They largely serve the same purpose, </w:t>
      </w:r>
      <w:r w:rsidRPr="002D44BB">
        <w:rPr>
          <w:rFonts w:ascii="Menlo" w:hAnsi="Menlo" w:cs="Menlo"/>
          <w:noProof/>
          <w:color w:val="A9B7C6"/>
          <w:sz w:val="14"/>
          <w:szCs w:val="14"/>
        </w:rPr>
        <w:br/>
        <w:t xml:space="preserve">            with the main differences being down to the current speed, quality assurance </w:t>
      </w:r>
      <w:r w:rsidRPr="002D44BB">
        <w:rPr>
          <w:rFonts w:ascii="Menlo" w:hAnsi="Menlo" w:cs="Menlo"/>
          <w:noProof/>
          <w:color w:val="A9B7C6"/>
          <w:sz w:val="14"/>
          <w:szCs w:val="14"/>
        </w:rPr>
        <w:br/>
        <w:t xml:space="preserve">            and methods of promulgation.</w:t>
      </w:r>
      <w:r w:rsidRPr="002D44BB">
        <w:rPr>
          <w:rFonts w:ascii="Menlo" w:hAnsi="Menlo" w:cs="Menlo"/>
          <w:noProof/>
          <w:color w:val="E8BF6A"/>
          <w:sz w:val="14"/>
          <w:szCs w:val="14"/>
        </w:rPr>
        <w:t>&lt;/rationale&gt;</w:t>
      </w:r>
      <w:r w:rsidRPr="002D44BB">
        <w:rPr>
          <w:rFonts w:ascii="Menlo" w:hAnsi="Menlo" w:cs="Menlo"/>
          <w:noProof/>
          <w:color w:val="E8BF6A"/>
          <w:sz w:val="14"/>
          <w:szCs w:val="14"/>
        </w:rPr>
        <w:br/>
        <w:t xml:space="preserve">      &lt;/requirement&gt;</w:t>
      </w:r>
      <w:r w:rsidRPr="002D44BB">
        <w:rPr>
          <w:rFonts w:ascii="Menlo" w:hAnsi="Menlo" w:cs="Menlo"/>
          <w:noProof/>
          <w:color w:val="E8BF6A"/>
          <w:sz w:val="14"/>
          <w:szCs w:val="14"/>
        </w:rPr>
        <w:br/>
        <w:t xml:space="preserve">      &lt;requirement&gt;</w:t>
      </w:r>
      <w:r w:rsidRPr="002D44BB">
        <w:rPr>
          <w:rFonts w:ascii="Menlo" w:hAnsi="Menlo" w:cs="Menlo"/>
          <w:noProof/>
          <w:color w:val="E8BF6A"/>
          <w:sz w:val="14"/>
          <w:szCs w:val="14"/>
        </w:rPr>
        <w:br/>
        <w:t xml:space="preserve">         &lt;id&gt;</w:t>
      </w:r>
      <w:r w:rsidRPr="002D44BB">
        <w:rPr>
          <w:rFonts w:ascii="Menlo" w:hAnsi="Menlo" w:cs="Menlo"/>
          <w:noProof/>
          <w:color w:val="A9B7C6"/>
          <w:sz w:val="14"/>
          <w:szCs w:val="14"/>
        </w:rPr>
        <w:t>urn:mrn:mcl:requirement:nw-nm:2</w:t>
      </w:r>
      <w:r w:rsidRPr="002D44BB">
        <w:rPr>
          <w:rFonts w:ascii="Menlo" w:hAnsi="Menlo" w:cs="Menlo"/>
          <w:noProof/>
          <w:color w:val="E8BF6A"/>
          <w:sz w:val="14"/>
          <w:szCs w:val="14"/>
        </w:rPr>
        <w:t>&lt;/id&gt;</w:t>
      </w:r>
      <w:r w:rsidRPr="002D44BB">
        <w:rPr>
          <w:rFonts w:ascii="Menlo" w:hAnsi="Menlo" w:cs="Menlo"/>
          <w:noProof/>
          <w:color w:val="E8BF6A"/>
          <w:sz w:val="14"/>
          <w:szCs w:val="14"/>
        </w:rPr>
        <w:br/>
        <w:t xml:space="preserve">         &lt;summary&gt;</w:t>
      </w:r>
      <w:r w:rsidRPr="002D44BB">
        <w:rPr>
          <w:rFonts w:ascii="Menlo" w:hAnsi="Menlo" w:cs="Menlo"/>
          <w:noProof/>
          <w:color w:val="A9B7C6"/>
          <w:sz w:val="14"/>
          <w:szCs w:val="14"/>
        </w:rPr>
        <w:t>Return all published NW-NM messages.</w:t>
      </w:r>
      <w:r w:rsidRPr="002D44BB">
        <w:rPr>
          <w:rFonts w:ascii="Menlo" w:hAnsi="Menlo" w:cs="Menlo"/>
          <w:noProof/>
          <w:color w:val="E8BF6A"/>
          <w:sz w:val="14"/>
          <w:szCs w:val="14"/>
        </w:rPr>
        <w:t>&lt;/summary&gt;</w:t>
      </w:r>
      <w:r w:rsidRPr="002D44BB">
        <w:rPr>
          <w:rFonts w:ascii="Menlo" w:hAnsi="Menlo" w:cs="Menlo"/>
          <w:noProof/>
          <w:color w:val="E8BF6A"/>
          <w:sz w:val="14"/>
          <w:szCs w:val="14"/>
        </w:rPr>
        <w:br/>
        <w:t xml:space="preserve">         &lt;description&gt;</w:t>
      </w:r>
      <w:r w:rsidRPr="002D44BB">
        <w:rPr>
          <w:rFonts w:ascii="Menlo" w:hAnsi="Menlo" w:cs="Menlo"/>
          <w:noProof/>
          <w:color w:val="E8BF6A"/>
          <w:sz w:val="14"/>
          <w:szCs w:val="14"/>
        </w:rPr>
        <w:br/>
        <w:t xml:space="preserve">            </w:t>
      </w:r>
      <w:r w:rsidRPr="002D44BB">
        <w:rPr>
          <w:rFonts w:ascii="Menlo" w:hAnsi="Menlo" w:cs="Menlo"/>
          <w:noProof/>
          <w:color w:val="A9B7C6"/>
          <w:sz w:val="14"/>
          <w:szCs w:val="14"/>
        </w:rPr>
        <w:t xml:space="preserve">The NW-NM service should make it possible to retrieve all published NW-NM messages </w:t>
      </w:r>
      <w:r w:rsidRPr="002D44BB">
        <w:rPr>
          <w:rFonts w:ascii="Menlo" w:hAnsi="Menlo" w:cs="Menlo"/>
          <w:noProof/>
          <w:color w:val="A9B7C6"/>
          <w:sz w:val="14"/>
          <w:szCs w:val="14"/>
        </w:rPr>
        <w:br/>
        <w:t xml:space="preserve">            from the given service provider.</w:t>
      </w:r>
      <w:r w:rsidRPr="002D44BB">
        <w:rPr>
          <w:rFonts w:ascii="Menlo" w:hAnsi="Menlo" w:cs="Menlo"/>
          <w:noProof/>
          <w:color w:val="E8BF6A"/>
          <w:sz w:val="14"/>
          <w:szCs w:val="14"/>
        </w:rPr>
        <w:t>&lt;/description&gt;</w:t>
      </w:r>
      <w:r w:rsidRPr="002D44BB">
        <w:rPr>
          <w:rFonts w:ascii="Menlo" w:hAnsi="Menlo" w:cs="Menlo"/>
          <w:noProof/>
          <w:color w:val="E8BF6A"/>
          <w:sz w:val="14"/>
          <w:szCs w:val="14"/>
        </w:rPr>
        <w:br/>
        <w:t xml:space="preserve">      &lt;/requirement&gt;</w:t>
      </w:r>
      <w:r w:rsidRPr="002D44BB">
        <w:rPr>
          <w:rFonts w:ascii="Menlo" w:hAnsi="Menlo" w:cs="Menlo"/>
          <w:noProof/>
          <w:color w:val="E8BF6A"/>
          <w:sz w:val="14"/>
          <w:szCs w:val="14"/>
        </w:rPr>
        <w:br/>
        <w:t xml:space="preserve">   &lt;/requirements&gt;</w:t>
      </w:r>
      <w:r w:rsidRPr="002D44BB">
        <w:rPr>
          <w:rFonts w:ascii="Menlo" w:hAnsi="Menlo" w:cs="Menlo"/>
          <w:noProof/>
          <w:color w:val="E8BF6A"/>
          <w:sz w:val="14"/>
          <w:szCs w:val="14"/>
        </w:rPr>
        <w:br/>
        <w:t xml:space="preserve">   </w:t>
      </w:r>
      <w:r w:rsidRPr="002D44BB">
        <w:rPr>
          <w:rFonts w:ascii="Menlo" w:hAnsi="Menlo" w:cs="Menlo"/>
          <w:noProof/>
          <w:color w:val="E8BF6A"/>
          <w:sz w:val="14"/>
          <w:szCs w:val="14"/>
        </w:rPr>
        <w:br/>
        <w:t xml:space="preserve">   &lt;serviceDataModel&gt;</w:t>
      </w:r>
      <w:r w:rsidRPr="002D44BB">
        <w:rPr>
          <w:rFonts w:ascii="Menlo" w:hAnsi="Menlo" w:cs="Menlo"/>
          <w:noProof/>
          <w:color w:val="E8BF6A"/>
          <w:sz w:val="14"/>
          <w:szCs w:val="14"/>
        </w:rPr>
        <w:br/>
        <w:t xml:space="preserve">      &lt;definitionAsXSD&gt;</w:t>
      </w:r>
      <w:r w:rsidRPr="002D44BB">
        <w:rPr>
          <w:rFonts w:ascii="Menlo" w:hAnsi="Menlo" w:cs="Menlo"/>
          <w:noProof/>
          <w:color w:val="E8BF6A"/>
          <w:sz w:val="14"/>
          <w:szCs w:val="14"/>
        </w:rPr>
        <w:br/>
        <w:t xml:space="preserve">         </w:t>
      </w:r>
      <w:r w:rsidRPr="002D44BB">
        <w:rPr>
          <w:rFonts w:ascii="Menlo" w:hAnsi="Menlo" w:cs="Menlo"/>
          <w:noProof/>
          <w:color w:val="808080"/>
          <w:sz w:val="14"/>
          <w:szCs w:val="14"/>
        </w:rPr>
        <w:t>&lt;!-- Too extensive - included in the "NW-NM Service Specification" document, Appendix B --&gt;</w:t>
      </w:r>
      <w:r w:rsidRPr="002D44BB">
        <w:rPr>
          <w:rFonts w:ascii="Menlo" w:hAnsi="Menlo" w:cs="Menlo"/>
          <w:noProof/>
          <w:color w:val="808080"/>
          <w:sz w:val="14"/>
          <w:szCs w:val="14"/>
        </w:rPr>
        <w:br/>
        <w:t xml:space="preserve">      </w:t>
      </w:r>
      <w:r w:rsidRPr="002D44BB">
        <w:rPr>
          <w:rFonts w:ascii="Menlo" w:hAnsi="Menlo" w:cs="Menlo"/>
          <w:noProof/>
          <w:color w:val="E8BF6A"/>
          <w:sz w:val="14"/>
          <w:szCs w:val="14"/>
        </w:rPr>
        <w:t>&lt;/definitionAsXSD&gt;</w:t>
      </w:r>
      <w:r w:rsidRPr="002D44BB">
        <w:rPr>
          <w:rFonts w:ascii="Menlo" w:hAnsi="Menlo" w:cs="Menlo"/>
          <w:noProof/>
          <w:color w:val="E8BF6A"/>
          <w:sz w:val="14"/>
          <w:szCs w:val="14"/>
        </w:rPr>
        <w:br/>
        <w:t xml:space="preserve">   &lt;/serviceDataModel&gt;</w:t>
      </w:r>
      <w:r w:rsidRPr="002D44BB">
        <w:rPr>
          <w:rFonts w:ascii="Menlo" w:hAnsi="Menlo" w:cs="Menlo"/>
          <w:noProof/>
          <w:color w:val="E8BF6A"/>
          <w:sz w:val="14"/>
          <w:szCs w:val="14"/>
        </w:rPr>
        <w:br/>
        <w:t xml:space="preserve">   </w:t>
      </w:r>
      <w:r w:rsidRPr="002D44BB">
        <w:rPr>
          <w:rFonts w:ascii="Menlo" w:hAnsi="Menlo" w:cs="Menlo"/>
          <w:noProof/>
          <w:color w:val="E8BF6A"/>
          <w:sz w:val="14"/>
          <w:szCs w:val="14"/>
        </w:rPr>
        <w:br/>
        <w:t xml:space="preserve">   &lt;serviceInterfaces&gt;</w:t>
      </w:r>
      <w:r w:rsidRPr="002D44BB">
        <w:rPr>
          <w:rFonts w:ascii="Menlo" w:hAnsi="Menlo" w:cs="Menlo"/>
          <w:noProof/>
          <w:color w:val="E8BF6A"/>
          <w:sz w:val="14"/>
          <w:szCs w:val="14"/>
        </w:rPr>
        <w:br/>
        <w:t xml:space="preserve">      &lt;serviceInterface&gt;</w:t>
      </w:r>
      <w:r w:rsidRPr="002D44BB">
        <w:rPr>
          <w:rFonts w:ascii="Menlo" w:hAnsi="Menlo" w:cs="Menlo"/>
          <w:noProof/>
          <w:color w:val="E8BF6A"/>
          <w:sz w:val="14"/>
          <w:szCs w:val="14"/>
        </w:rPr>
        <w:br/>
        <w:t xml:space="preserve">         &lt;name&gt;</w:t>
      </w:r>
      <w:r w:rsidR="00761027">
        <w:rPr>
          <w:rFonts w:ascii="Menlo" w:hAnsi="Menlo" w:cs="Menlo"/>
          <w:noProof/>
          <w:color w:val="A9B7C6"/>
          <w:sz w:val="14"/>
          <w:szCs w:val="14"/>
        </w:rPr>
        <w:t>MessageService</w:t>
      </w:r>
      <w:r w:rsidRPr="002D44BB">
        <w:rPr>
          <w:rFonts w:ascii="Menlo" w:hAnsi="Menlo" w:cs="Menlo"/>
          <w:noProof/>
          <w:color w:val="E8BF6A"/>
          <w:sz w:val="14"/>
          <w:szCs w:val="14"/>
        </w:rPr>
        <w:t>&lt;/name&gt;</w:t>
      </w:r>
      <w:r w:rsidRPr="002D44BB">
        <w:rPr>
          <w:rFonts w:ascii="Menlo" w:hAnsi="Menlo" w:cs="Menlo"/>
          <w:noProof/>
          <w:color w:val="E8BF6A"/>
          <w:sz w:val="14"/>
          <w:szCs w:val="14"/>
        </w:rPr>
        <w:br/>
        <w:t xml:space="preserve">         &lt;description&gt;</w:t>
      </w:r>
      <w:r w:rsidRPr="002D44BB">
        <w:rPr>
          <w:rFonts w:ascii="Menlo" w:hAnsi="Menlo" w:cs="Menlo"/>
          <w:noProof/>
          <w:color w:val="A9B7C6"/>
          <w:sz w:val="14"/>
          <w:szCs w:val="14"/>
        </w:rPr>
        <w:t>Works according to the request response pattern.</w:t>
      </w:r>
      <w:r w:rsidRPr="002D44BB">
        <w:rPr>
          <w:rFonts w:ascii="Menlo" w:hAnsi="Menlo" w:cs="Menlo"/>
          <w:noProof/>
          <w:color w:val="E8BF6A"/>
          <w:sz w:val="14"/>
          <w:szCs w:val="14"/>
        </w:rPr>
        <w:t>&lt;/description&gt;</w:t>
      </w:r>
      <w:r w:rsidRPr="002D44BB">
        <w:rPr>
          <w:rFonts w:ascii="Menlo" w:hAnsi="Menlo" w:cs="Menlo"/>
          <w:noProof/>
          <w:color w:val="E8BF6A"/>
          <w:sz w:val="14"/>
          <w:szCs w:val="14"/>
        </w:rPr>
        <w:br/>
        <w:t xml:space="preserve">         &lt;dataExchangePattern&gt;</w:t>
      </w:r>
      <w:r w:rsidRPr="002D44BB">
        <w:rPr>
          <w:rFonts w:ascii="Menlo" w:hAnsi="Menlo" w:cs="Menlo"/>
          <w:noProof/>
          <w:color w:val="A9B7C6"/>
          <w:sz w:val="14"/>
          <w:szCs w:val="14"/>
        </w:rPr>
        <w:t>REQUEST_RESPONSE</w:t>
      </w:r>
      <w:r w:rsidRPr="002D44BB">
        <w:rPr>
          <w:rFonts w:ascii="Menlo" w:hAnsi="Menlo" w:cs="Menlo"/>
          <w:noProof/>
          <w:color w:val="E8BF6A"/>
          <w:sz w:val="14"/>
          <w:szCs w:val="14"/>
        </w:rPr>
        <w:t>&lt;/dataExchangePattern&gt;</w:t>
      </w:r>
      <w:r w:rsidRPr="002D44BB">
        <w:rPr>
          <w:rFonts w:ascii="Menlo" w:hAnsi="Menlo" w:cs="Menlo"/>
          <w:noProof/>
          <w:color w:val="E8BF6A"/>
          <w:sz w:val="14"/>
          <w:szCs w:val="14"/>
        </w:rPr>
        <w:br/>
        <w:t xml:space="preserve">         </w:t>
      </w:r>
      <w:r w:rsidRPr="002D44BB">
        <w:rPr>
          <w:rFonts w:ascii="Menlo" w:hAnsi="Menlo" w:cs="Menlo"/>
          <w:noProof/>
          <w:color w:val="E8BF6A"/>
          <w:sz w:val="14"/>
          <w:szCs w:val="14"/>
        </w:rPr>
        <w:br/>
        <w:t xml:space="preserve">         &lt;operations&gt;</w:t>
      </w:r>
      <w:r w:rsidRPr="002D44BB">
        <w:rPr>
          <w:rFonts w:ascii="Menlo" w:hAnsi="Menlo" w:cs="Menlo"/>
          <w:noProof/>
          <w:color w:val="E8BF6A"/>
          <w:sz w:val="14"/>
          <w:szCs w:val="14"/>
        </w:rPr>
        <w:br/>
        <w:t xml:space="preserve">            &lt;operation&gt;</w:t>
      </w:r>
      <w:r w:rsidRPr="002D44BB">
        <w:rPr>
          <w:rFonts w:ascii="Menlo" w:hAnsi="Menlo" w:cs="Menlo"/>
          <w:noProof/>
          <w:color w:val="E8BF6A"/>
          <w:sz w:val="14"/>
          <w:szCs w:val="14"/>
        </w:rPr>
        <w:br/>
        <w:t xml:space="preserve">               &lt;id&gt;</w:t>
      </w:r>
      <w:r w:rsidRPr="002D44BB">
        <w:rPr>
          <w:rFonts w:ascii="Menlo" w:hAnsi="Menlo" w:cs="Menlo"/>
          <w:noProof/>
          <w:color w:val="A9B7C6"/>
          <w:sz w:val="14"/>
          <w:szCs w:val="14"/>
        </w:rPr>
        <w:t>47afea15-18ac-4919-8c27-222963fe18dd</w:t>
      </w:r>
      <w:r w:rsidRPr="002D44BB">
        <w:rPr>
          <w:rFonts w:ascii="Menlo" w:hAnsi="Menlo" w:cs="Menlo"/>
          <w:noProof/>
          <w:color w:val="E8BF6A"/>
          <w:sz w:val="14"/>
          <w:szCs w:val="14"/>
        </w:rPr>
        <w:t>&lt;/id&gt;</w:t>
      </w:r>
      <w:r w:rsidRPr="002D44BB">
        <w:rPr>
          <w:rFonts w:ascii="Menlo" w:hAnsi="Menlo" w:cs="Menlo"/>
          <w:noProof/>
          <w:color w:val="E8BF6A"/>
          <w:sz w:val="14"/>
          <w:szCs w:val="14"/>
        </w:rPr>
        <w:br/>
        <w:t xml:space="preserve">               &lt;name&gt;</w:t>
      </w:r>
      <w:r w:rsidRPr="002D44BB">
        <w:rPr>
          <w:rFonts w:ascii="Menlo" w:hAnsi="Menlo" w:cs="Menlo"/>
          <w:noProof/>
          <w:color w:val="A9B7C6"/>
          <w:sz w:val="14"/>
          <w:szCs w:val="14"/>
        </w:rPr>
        <w:t>get</w:t>
      </w:r>
      <w:r w:rsidRPr="002D44BB">
        <w:rPr>
          <w:rFonts w:ascii="Menlo" w:hAnsi="Menlo" w:cs="Menlo"/>
          <w:noProof/>
          <w:color w:val="E8BF6A"/>
          <w:sz w:val="14"/>
          <w:szCs w:val="14"/>
        </w:rPr>
        <w:t>&lt;/name&gt;</w:t>
      </w:r>
      <w:r w:rsidRPr="002D44BB">
        <w:rPr>
          <w:rFonts w:ascii="Menlo" w:hAnsi="Menlo" w:cs="Menlo"/>
          <w:noProof/>
          <w:color w:val="E8BF6A"/>
          <w:sz w:val="14"/>
          <w:szCs w:val="14"/>
        </w:rPr>
        <w:br/>
        <w:t xml:space="preserve">               &lt;description&gt;</w:t>
      </w:r>
      <w:r w:rsidRPr="002D44BB">
        <w:rPr>
          <w:rFonts w:ascii="Menlo" w:hAnsi="Menlo" w:cs="Menlo"/>
          <w:noProof/>
          <w:color w:val="A9B7C6"/>
          <w:sz w:val="14"/>
          <w:szCs w:val="14"/>
        </w:rPr>
        <w:t>Retrieves an published NW-NM messages.</w:t>
      </w:r>
      <w:r w:rsidRPr="002D44BB">
        <w:rPr>
          <w:rFonts w:ascii="Menlo" w:hAnsi="Menlo" w:cs="Menlo"/>
          <w:noProof/>
          <w:color w:val="E8BF6A"/>
          <w:sz w:val="14"/>
          <w:szCs w:val="14"/>
        </w:rPr>
        <w:t>&lt;/description&gt;</w:t>
      </w:r>
      <w:r w:rsidRPr="002D44BB">
        <w:rPr>
          <w:rFonts w:ascii="Menlo" w:hAnsi="Menlo" w:cs="Menlo"/>
          <w:noProof/>
          <w:color w:val="E8BF6A"/>
          <w:sz w:val="14"/>
          <w:szCs w:val="14"/>
        </w:rPr>
        <w:br/>
        <w:t xml:space="preserve">               &lt;returnValueType&gt;</w:t>
      </w:r>
      <w:r w:rsidRPr="002D44BB">
        <w:rPr>
          <w:rFonts w:ascii="Menlo" w:hAnsi="Menlo" w:cs="Menlo"/>
          <w:noProof/>
          <w:color w:val="E8BF6A"/>
          <w:sz w:val="14"/>
          <w:szCs w:val="14"/>
        </w:rPr>
        <w:br/>
        <w:t xml:space="preserve">                  &lt;typeReference&gt;</w:t>
      </w:r>
      <w:r w:rsidRPr="002D44BB">
        <w:rPr>
          <w:rFonts w:ascii="Menlo" w:hAnsi="Menlo" w:cs="Menlo"/>
          <w:noProof/>
          <w:color w:val="A9B7C6"/>
          <w:sz w:val="14"/>
          <w:szCs w:val="14"/>
        </w:rPr>
        <w:t>Message</w:t>
      </w:r>
      <w:r w:rsidR="004D1901">
        <w:rPr>
          <w:rFonts w:ascii="Menlo" w:hAnsi="Menlo" w:cs="Menlo"/>
          <w:noProof/>
          <w:color w:val="A9B7C6"/>
          <w:sz w:val="14"/>
          <w:szCs w:val="14"/>
        </w:rPr>
        <w:t>[]</w:t>
      </w:r>
      <w:r w:rsidRPr="002D44BB">
        <w:rPr>
          <w:rFonts w:ascii="Menlo" w:hAnsi="Menlo" w:cs="Menlo"/>
          <w:noProof/>
          <w:color w:val="E8BF6A"/>
          <w:sz w:val="14"/>
          <w:szCs w:val="14"/>
        </w:rPr>
        <w:t>&lt;/typeReference&gt;</w:t>
      </w:r>
      <w:r w:rsidRPr="002D44BB">
        <w:rPr>
          <w:rFonts w:ascii="Menlo" w:hAnsi="Menlo" w:cs="Menlo"/>
          <w:noProof/>
          <w:color w:val="E8BF6A"/>
          <w:sz w:val="14"/>
          <w:szCs w:val="14"/>
        </w:rPr>
        <w:br/>
        <w:t xml:space="preserve">               &lt;/returnValueType&gt;</w:t>
      </w:r>
      <w:r w:rsidRPr="002D44BB">
        <w:rPr>
          <w:rFonts w:ascii="Menlo" w:hAnsi="Menlo" w:cs="Menlo"/>
          <w:noProof/>
          <w:color w:val="E8BF6A"/>
          <w:sz w:val="14"/>
          <w:szCs w:val="14"/>
        </w:rPr>
        <w:br/>
        <w:t xml:space="preserve">               &lt;parameterTypes&gt;</w:t>
      </w:r>
      <w:r w:rsidRPr="002D44BB">
        <w:rPr>
          <w:rFonts w:ascii="Menlo" w:hAnsi="Menlo" w:cs="Menlo"/>
          <w:noProof/>
          <w:color w:val="E8BF6A"/>
          <w:sz w:val="14"/>
          <w:szCs w:val="14"/>
        </w:rPr>
        <w:br/>
        <w:t xml:space="preserve">                  &lt;parameterType&gt;</w:t>
      </w:r>
      <w:r w:rsidRPr="002D44BB">
        <w:rPr>
          <w:rFonts w:ascii="Menlo" w:hAnsi="Menlo" w:cs="Menlo"/>
          <w:noProof/>
          <w:color w:val="E8BF6A"/>
          <w:sz w:val="14"/>
          <w:szCs w:val="14"/>
        </w:rPr>
        <w:br/>
        <w:t xml:space="preserve">                     &lt;typeReference&gt;</w:t>
      </w:r>
      <w:r w:rsidRPr="002D44BB">
        <w:rPr>
          <w:rFonts w:ascii="Menlo" w:hAnsi="Menlo" w:cs="Menlo"/>
          <w:noProof/>
          <w:color w:val="A9B7C6"/>
          <w:sz w:val="14"/>
          <w:szCs w:val="14"/>
        </w:rPr>
        <w:t>String</w:t>
      </w:r>
      <w:r w:rsidRPr="002D44BB">
        <w:rPr>
          <w:rFonts w:ascii="Menlo" w:hAnsi="Menlo" w:cs="Menlo"/>
          <w:noProof/>
          <w:color w:val="E8BF6A"/>
          <w:sz w:val="14"/>
          <w:szCs w:val="14"/>
        </w:rPr>
        <w:t>&lt;/typeReference&gt;</w:t>
      </w:r>
      <w:r w:rsidRPr="002D44BB">
        <w:rPr>
          <w:rFonts w:ascii="Menlo" w:hAnsi="Menlo" w:cs="Menlo"/>
          <w:noProof/>
          <w:color w:val="E8BF6A"/>
          <w:sz w:val="14"/>
          <w:szCs w:val="14"/>
        </w:rPr>
        <w:br/>
        <w:t xml:space="preserve">                  &lt;/parameterType&gt;</w:t>
      </w:r>
      <w:r w:rsidRPr="002D44BB">
        <w:rPr>
          <w:rFonts w:ascii="Menlo" w:hAnsi="Menlo" w:cs="Menlo"/>
          <w:noProof/>
          <w:color w:val="E8BF6A"/>
          <w:sz w:val="14"/>
          <w:szCs w:val="14"/>
        </w:rPr>
        <w:br/>
        <w:t xml:space="preserve">                        &lt;parameterType&gt;</w:t>
      </w:r>
      <w:r w:rsidRPr="002D44BB">
        <w:rPr>
          <w:rFonts w:ascii="Menlo" w:hAnsi="Menlo" w:cs="Menlo"/>
          <w:noProof/>
          <w:color w:val="E8BF6A"/>
          <w:sz w:val="14"/>
          <w:szCs w:val="14"/>
        </w:rPr>
        <w:br/>
        <w:t xml:space="preserve">                            &lt;typeReference&gt;</w:t>
      </w:r>
      <w:r w:rsidRPr="002D44BB">
        <w:rPr>
          <w:rFonts w:ascii="Menlo" w:hAnsi="Menlo" w:cs="Menlo"/>
          <w:noProof/>
          <w:color w:val="A9B7C6"/>
          <w:sz w:val="14"/>
          <w:szCs w:val="14"/>
        </w:rPr>
        <w:t>String</w:t>
      </w:r>
      <w:r w:rsidRPr="002D44BB">
        <w:rPr>
          <w:rFonts w:ascii="Menlo" w:hAnsi="Menlo" w:cs="Menlo"/>
          <w:noProof/>
          <w:color w:val="E8BF6A"/>
          <w:sz w:val="14"/>
          <w:szCs w:val="14"/>
        </w:rPr>
        <w:t>&lt;/typeReference&gt;</w:t>
      </w:r>
      <w:r w:rsidRPr="002D44BB">
        <w:rPr>
          <w:rFonts w:ascii="Menlo" w:hAnsi="Menlo" w:cs="Menlo"/>
          <w:noProof/>
          <w:color w:val="E8BF6A"/>
          <w:sz w:val="14"/>
          <w:szCs w:val="14"/>
        </w:rPr>
        <w:br/>
        <w:t xml:space="preserve">                        &lt;/parameterType&gt;</w:t>
      </w:r>
      <w:r w:rsidRPr="002D44BB">
        <w:rPr>
          <w:rFonts w:ascii="Menlo" w:hAnsi="Menlo" w:cs="Menlo"/>
          <w:noProof/>
          <w:color w:val="E8BF6A"/>
          <w:sz w:val="14"/>
          <w:szCs w:val="14"/>
        </w:rPr>
        <w:br/>
        <w:t xml:space="preserve">               &lt;/parameterTypes&gt;</w:t>
      </w:r>
      <w:r w:rsidRPr="002D44BB">
        <w:rPr>
          <w:rFonts w:ascii="Menlo" w:hAnsi="Menlo" w:cs="Menlo"/>
          <w:noProof/>
          <w:color w:val="E8BF6A"/>
          <w:sz w:val="14"/>
          <w:szCs w:val="14"/>
        </w:rPr>
        <w:br/>
      </w:r>
      <w:r w:rsidRPr="002D44BB">
        <w:rPr>
          <w:rFonts w:ascii="Menlo" w:hAnsi="Menlo" w:cs="Menlo"/>
          <w:noProof/>
          <w:color w:val="E8BF6A"/>
          <w:sz w:val="14"/>
          <w:szCs w:val="14"/>
        </w:rPr>
        <w:lastRenderedPageBreak/>
        <w:t xml:space="preserve">            &lt;/operation&gt;</w:t>
      </w:r>
      <w:r w:rsidRPr="002D44BB">
        <w:rPr>
          <w:rFonts w:ascii="Menlo" w:hAnsi="Menlo" w:cs="Menlo"/>
          <w:noProof/>
          <w:color w:val="E8BF6A"/>
          <w:sz w:val="14"/>
          <w:szCs w:val="14"/>
        </w:rPr>
        <w:br/>
        <w:t xml:space="preserve">         &lt;/operations&gt;</w:t>
      </w:r>
      <w:r w:rsidRPr="002D44BB">
        <w:rPr>
          <w:rFonts w:ascii="Menlo" w:hAnsi="Menlo" w:cs="Menlo"/>
          <w:noProof/>
          <w:color w:val="E8BF6A"/>
          <w:sz w:val="14"/>
          <w:szCs w:val="14"/>
        </w:rPr>
        <w:br/>
        <w:t xml:space="preserve">      &lt;/serviceInterface&gt;</w:t>
      </w:r>
      <w:r w:rsidRPr="002D44BB">
        <w:rPr>
          <w:rFonts w:ascii="Menlo" w:hAnsi="Menlo" w:cs="Menlo"/>
          <w:noProof/>
          <w:color w:val="E8BF6A"/>
          <w:sz w:val="14"/>
          <w:szCs w:val="14"/>
        </w:rPr>
        <w:br/>
        <w:t xml:space="preserve">   &lt;/serviceInterfaces&gt;</w:t>
      </w:r>
      <w:r w:rsidRPr="002D44BB">
        <w:rPr>
          <w:rFonts w:ascii="Menlo" w:hAnsi="Menlo" w:cs="Menlo"/>
          <w:noProof/>
          <w:color w:val="E8BF6A"/>
          <w:sz w:val="14"/>
          <w:szCs w:val="14"/>
        </w:rPr>
        <w:br/>
        <w:t xml:space="preserve">   </w:t>
      </w:r>
      <w:r w:rsidRPr="002D44BB">
        <w:rPr>
          <w:rFonts w:ascii="Menlo" w:hAnsi="Menlo" w:cs="Menlo"/>
          <w:noProof/>
          <w:color w:val="E8BF6A"/>
          <w:sz w:val="14"/>
          <w:szCs w:val="14"/>
        </w:rPr>
        <w:br/>
        <w:t>&lt;/ServiceSpecificationSchema:serviceSpecification&gt;</w:t>
      </w:r>
    </w:p>
    <w:p w14:paraId="79D01F7A" w14:textId="77777777" w:rsidR="0009398C" w:rsidRDefault="0009398C" w:rsidP="00ED3891"/>
    <w:p w14:paraId="12FBEE11" w14:textId="32E564DE" w:rsidR="00431823" w:rsidRDefault="00431823">
      <w:r>
        <w:br w:type="page"/>
      </w:r>
    </w:p>
    <w:p w14:paraId="255B6441" w14:textId="3E21CFA8" w:rsidR="00CE7EDC" w:rsidRDefault="00431823" w:rsidP="00431823">
      <w:pPr>
        <w:pStyle w:val="Appendix1"/>
      </w:pPr>
      <w:bookmarkStart w:id="66" w:name="_Toc459276827"/>
      <w:r>
        <w:lastRenderedPageBreak/>
        <w:t>Message XSD</w:t>
      </w:r>
      <w:bookmarkEnd w:id="66"/>
    </w:p>
    <w:p w14:paraId="6B781BD1" w14:textId="78E05B98" w:rsidR="0009398C" w:rsidRDefault="00F22C7E" w:rsidP="00ED3891">
      <w:r>
        <w:t>The NW-NM message model consists of two XSD, schema1.xsd and schema2.xsd.</w:t>
      </w:r>
    </w:p>
    <w:p w14:paraId="5944EFDC" w14:textId="64CC5CF1" w:rsidR="00431823" w:rsidRDefault="00F22C7E" w:rsidP="00ED3891">
      <w:r>
        <w:t>s</w:t>
      </w:r>
      <w:r w:rsidR="00431823">
        <w:t>chema1.xsd</w:t>
      </w:r>
    </w:p>
    <w:p w14:paraId="6144C357" w14:textId="77777777" w:rsidR="00431823" w:rsidRPr="00431823" w:rsidRDefault="00431823" w:rsidP="00431823">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Menlo" w:hAnsi="Menlo" w:cs="Menlo"/>
          <w:noProof/>
          <w:color w:val="A9B7C6"/>
          <w:sz w:val="14"/>
          <w:szCs w:val="14"/>
          <w:lang w:val="en-US"/>
        </w:rPr>
      </w:pPr>
      <w:r w:rsidRPr="00431823">
        <w:rPr>
          <w:rFonts w:ascii="Menlo" w:hAnsi="Menlo" w:cs="Menlo"/>
          <w:noProof/>
          <w:color w:val="E8BF6A"/>
          <w:sz w:val="14"/>
          <w:szCs w:val="14"/>
          <w:lang w:val="en-US"/>
        </w:rPr>
        <w:t>&lt;?</w:t>
      </w:r>
      <w:r w:rsidRPr="00431823">
        <w:rPr>
          <w:rFonts w:ascii="Menlo" w:hAnsi="Menlo" w:cs="Menlo"/>
          <w:noProof/>
          <w:color w:val="BABABA"/>
          <w:sz w:val="14"/>
          <w:szCs w:val="14"/>
          <w:lang w:val="en-US"/>
        </w:rPr>
        <w:t>xml version</w:t>
      </w:r>
      <w:r w:rsidRPr="00431823">
        <w:rPr>
          <w:rFonts w:ascii="Menlo" w:hAnsi="Menlo" w:cs="Menlo"/>
          <w:noProof/>
          <w:color w:val="6A8759"/>
          <w:sz w:val="14"/>
          <w:szCs w:val="14"/>
          <w:lang w:val="en-US"/>
        </w:rPr>
        <w:t xml:space="preserve">="1.0" </w:t>
      </w:r>
      <w:r w:rsidRPr="00431823">
        <w:rPr>
          <w:rFonts w:ascii="Menlo" w:hAnsi="Menlo" w:cs="Menlo"/>
          <w:noProof/>
          <w:color w:val="BABABA"/>
          <w:sz w:val="14"/>
          <w:szCs w:val="14"/>
          <w:lang w:val="en-US"/>
        </w:rPr>
        <w:t>standalone</w:t>
      </w:r>
      <w:r w:rsidRPr="00431823">
        <w:rPr>
          <w:rFonts w:ascii="Menlo" w:hAnsi="Menlo" w:cs="Menlo"/>
          <w:noProof/>
          <w:color w:val="6A8759"/>
          <w:sz w:val="14"/>
          <w:szCs w:val="14"/>
          <w:lang w:val="en-US"/>
        </w:rPr>
        <w:t>="yes"</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:schema </w:t>
      </w:r>
      <w:r w:rsidRPr="00431823">
        <w:rPr>
          <w:rFonts w:ascii="Menlo" w:hAnsi="Menlo" w:cs="Menlo"/>
          <w:noProof/>
          <w:color w:val="BABABA"/>
          <w:sz w:val="14"/>
          <w:szCs w:val="14"/>
          <w:lang w:val="en-US"/>
        </w:rPr>
        <w:t>version</w:t>
      </w:r>
      <w:r w:rsidRPr="00431823">
        <w:rPr>
          <w:rFonts w:ascii="Menlo" w:hAnsi="Menlo" w:cs="Menlo"/>
          <w:noProof/>
          <w:color w:val="6A8759"/>
          <w:sz w:val="14"/>
          <w:szCs w:val="14"/>
          <w:lang w:val="en-US"/>
        </w:rPr>
        <w:t xml:space="preserve">="1.0" </w:t>
      </w:r>
      <w:r w:rsidRPr="00431823">
        <w:rPr>
          <w:rFonts w:ascii="Menlo" w:hAnsi="Menlo" w:cs="Menlo"/>
          <w:noProof/>
          <w:color w:val="BABABA"/>
          <w:sz w:val="14"/>
          <w:szCs w:val="14"/>
          <w:lang w:val="en-US"/>
        </w:rPr>
        <w:t>targetNamespace</w:t>
      </w:r>
      <w:r w:rsidRPr="00431823">
        <w:rPr>
          <w:rFonts w:ascii="Menlo" w:hAnsi="Menlo" w:cs="Menlo"/>
          <w:noProof/>
          <w:color w:val="6A8759"/>
          <w:sz w:val="14"/>
          <w:szCs w:val="14"/>
          <w:lang w:val="en-US"/>
        </w:rPr>
        <w:t xml:space="preserve">="http://jaxb.dev.java.net/array" </w:t>
      </w:r>
      <w:r w:rsidRPr="00431823">
        <w:rPr>
          <w:rFonts w:ascii="Menlo" w:hAnsi="Menlo" w:cs="Menlo"/>
          <w:noProof/>
          <w:color w:val="BABABA"/>
          <w:sz w:val="14"/>
          <w:szCs w:val="14"/>
          <w:lang w:val="en-US"/>
        </w:rPr>
        <w:t>xmlns:</w:t>
      </w:r>
      <w:r w:rsidRPr="00431823">
        <w:rPr>
          <w:rFonts w:ascii="Menlo" w:hAnsi="Menlo" w:cs="Menlo"/>
          <w:noProof/>
          <w:color w:val="9876AA"/>
          <w:sz w:val="14"/>
          <w:szCs w:val="14"/>
          <w:lang w:val="en-US"/>
        </w:rPr>
        <w:t>tns</w:t>
      </w:r>
      <w:r w:rsidRPr="00431823">
        <w:rPr>
          <w:rFonts w:ascii="Menlo" w:hAnsi="Menlo" w:cs="Menlo"/>
          <w:noProof/>
          <w:color w:val="6A8759"/>
          <w:sz w:val="14"/>
          <w:szCs w:val="14"/>
          <w:lang w:val="en-US"/>
        </w:rPr>
        <w:t xml:space="preserve">="http://jaxb.dev.java.net/array" </w:t>
      </w:r>
      <w:r w:rsidRPr="00431823">
        <w:rPr>
          <w:rFonts w:ascii="Menlo" w:hAnsi="Menlo" w:cs="Menlo"/>
          <w:noProof/>
          <w:color w:val="BABABA"/>
          <w:sz w:val="14"/>
          <w:szCs w:val="14"/>
          <w:lang w:val="en-US"/>
        </w:rPr>
        <w:t>xmlns:</w:t>
      </w:r>
      <w:r w:rsidRPr="00431823">
        <w:rPr>
          <w:rFonts w:ascii="Menlo" w:hAnsi="Menlo" w:cs="Menlo"/>
          <w:noProof/>
          <w:color w:val="9876AA"/>
          <w:sz w:val="14"/>
          <w:szCs w:val="14"/>
          <w:lang w:val="en-US"/>
        </w:rPr>
        <w:t>xs</w:t>
      </w:r>
      <w:r w:rsidRPr="00431823">
        <w:rPr>
          <w:rFonts w:ascii="Menlo" w:hAnsi="Menlo" w:cs="Menlo"/>
          <w:noProof/>
          <w:color w:val="6A8759"/>
          <w:sz w:val="14"/>
          <w:szCs w:val="14"/>
          <w:lang w:val="en-US"/>
        </w:rPr>
        <w:t>="http://www.w3.org/2001/XMLSchema"</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="doubleArray" </w:t>
      </w:r>
      <w:r w:rsidRPr="00431823">
        <w:rPr>
          <w:rFonts w:ascii="Menlo" w:hAnsi="Menlo" w:cs="Menlo"/>
          <w:noProof/>
          <w:color w:val="BABABA"/>
          <w:sz w:val="14"/>
          <w:szCs w:val="14"/>
          <w:lang w:val="en-US"/>
        </w:rPr>
        <w:t>final</w:t>
      </w:r>
      <w:r w:rsidRPr="00431823">
        <w:rPr>
          <w:rFonts w:ascii="Menlo" w:hAnsi="Menlo" w:cs="Menlo"/>
          <w:noProof/>
          <w:color w:val="6A8759"/>
          <w:sz w:val="14"/>
          <w:szCs w:val="14"/>
          <w:lang w:val="en-US"/>
        </w:rPr>
        <w:t>="#all"</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="item"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="xs:double"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 xml:space="preserve">="unbounded"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="true"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="doubleArrayArray" </w:t>
      </w:r>
      <w:r w:rsidRPr="00431823">
        <w:rPr>
          <w:rFonts w:ascii="Menlo" w:hAnsi="Menlo" w:cs="Menlo"/>
          <w:noProof/>
          <w:color w:val="BABABA"/>
          <w:sz w:val="14"/>
          <w:szCs w:val="14"/>
          <w:lang w:val="en-US"/>
        </w:rPr>
        <w:t>final</w:t>
      </w:r>
      <w:r w:rsidRPr="00431823">
        <w:rPr>
          <w:rFonts w:ascii="Menlo" w:hAnsi="Menlo" w:cs="Menlo"/>
          <w:noProof/>
          <w:color w:val="6A8759"/>
          <w:sz w:val="14"/>
          <w:szCs w:val="14"/>
          <w:lang w:val="en-US"/>
        </w:rPr>
        <w:t>="#all"</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="item"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="tns:doubleArray"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 xml:space="preserve">="unbounded"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="true"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="doubleArrayArrayArray" </w:t>
      </w:r>
      <w:r w:rsidRPr="00431823">
        <w:rPr>
          <w:rFonts w:ascii="Menlo" w:hAnsi="Menlo" w:cs="Menlo"/>
          <w:noProof/>
          <w:color w:val="BABABA"/>
          <w:sz w:val="14"/>
          <w:szCs w:val="14"/>
          <w:lang w:val="en-US"/>
        </w:rPr>
        <w:t>final</w:t>
      </w:r>
      <w:r w:rsidRPr="00431823">
        <w:rPr>
          <w:rFonts w:ascii="Menlo" w:hAnsi="Menlo" w:cs="Menlo"/>
          <w:noProof/>
          <w:color w:val="6A8759"/>
          <w:sz w:val="14"/>
          <w:szCs w:val="14"/>
          <w:lang w:val="en-US"/>
        </w:rPr>
        <w:t>="#all"</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="item"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="tns:doubleArrayArray"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 xml:space="preserve">="unbounded"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="true"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:schema&gt;</w:t>
      </w:r>
    </w:p>
    <w:p w14:paraId="3B5662FC" w14:textId="77777777" w:rsidR="00431823" w:rsidRDefault="00431823" w:rsidP="00ED3891"/>
    <w:p w14:paraId="322822CB" w14:textId="6C6ADCE8" w:rsidR="00431823" w:rsidRDefault="00F22C7E" w:rsidP="00ED3891">
      <w:r>
        <w:t>s</w:t>
      </w:r>
      <w:r w:rsidR="00431823">
        <w:t>chema2.xsd</w:t>
      </w:r>
    </w:p>
    <w:p w14:paraId="08C23E23" w14:textId="77777777" w:rsidR="00431823" w:rsidRPr="00431823" w:rsidRDefault="00431823" w:rsidP="00431823">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Menlo" w:hAnsi="Menlo" w:cs="Menlo"/>
          <w:noProof/>
          <w:color w:val="A9B7C6"/>
          <w:sz w:val="14"/>
          <w:szCs w:val="14"/>
          <w:lang w:val="en-US"/>
        </w:rPr>
      </w:pPr>
      <w:r w:rsidRPr="00431823">
        <w:rPr>
          <w:rFonts w:ascii="Menlo" w:hAnsi="Menlo" w:cs="Menlo"/>
          <w:noProof/>
          <w:color w:val="E8BF6A"/>
          <w:sz w:val="14"/>
          <w:szCs w:val="14"/>
          <w:lang w:val="en-US"/>
        </w:rPr>
        <w:t>&lt;?</w:t>
      </w:r>
      <w:r w:rsidRPr="00431823">
        <w:rPr>
          <w:rFonts w:ascii="Menlo" w:hAnsi="Menlo" w:cs="Menlo"/>
          <w:noProof/>
          <w:color w:val="BABABA"/>
          <w:sz w:val="14"/>
          <w:szCs w:val="14"/>
          <w:lang w:val="en-US"/>
        </w:rPr>
        <w:t>xml version</w:t>
      </w:r>
      <w:r w:rsidRPr="00431823">
        <w:rPr>
          <w:rFonts w:ascii="Menlo" w:hAnsi="Menlo" w:cs="Menlo"/>
          <w:noProof/>
          <w:color w:val="6A8759"/>
          <w:sz w:val="14"/>
          <w:szCs w:val="14"/>
          <w:lang w:val="en-US"/>
        </w:rPr>
        <w:t xml:space="preserve">="1.0" </w:t>
      </w:r>
      <w:r w:rsidRPr="00431823">
        <w:rPr>
          <w:rFonts w:ascii="Menlo" w:hAnsi="Menlo" w:cs="Menlo"/>
          <w:noProof/>
          <w:color w:val="BABABA"/>
          <w:sz w:val="14"/>
          <w:szCs w:val="14"/>
          <w:lang w:val="en-US"/>
        </w:rPr>
        <w:t>standalone</w:t>
      </w:r>
      <w:r w:rsidRPr="00431823">
        <w:rPr>
          <w:rFonts w:ascii="Menlo" w:hAnsi="Menlo" w:cs="Menlo"/>
          <w:noProof/>
          <w:color w:val="6A8759"/>
          <w:sz w:val="14"/>
          <w:szCs w:val="14"/>
          <w:lang w:val="en-US"/>
        </w:rPr>
        <w:t>="yes"</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&lt;xs:schema </w:t>
      </w:r>
      <w:r w:rsidRPr="00431823">
        <w:rPr>
          <w:rFonts w:ascii="Menlo" w:hAnsi="Menlo" w:cs="Menlo"/>
          <w:noProof/>
          <w:color w:val="BABABA"/>
          <w:sz w:val="14"/>
          <w:szCs w:val="14"/>
          <w:lang w:val="en-US"/>
        </w:rPr>
        <w:t>version</w:t>
      </w:r>
      <w:r w:rsidRPr="00431823">
        <w:rPr>
          <w:rFonts w:ascii="Menlo" w:hAnsi="Menlo" w:cs="Menlo"/>
          <w:noProof/>
          <w:color w:val="6A8759"/>
          <w:sz w:val="14"/>
          <w:szCs w:val="14"/>
          <w:lang w:val="en-US"/>
        </w:rPr>
        <w:t xml:space="preserve">="1.0" </w:t>
      </w:r>
      <w:r w:rsidRPr="00431823">
        <w:rPr>
          <w:rFonts w:ascii="Menlo" w:hAnsi="Menlo" w:cs="Menlo"/>
          <w:noProof/>
          <w:color w:val="BABABA"/>
          <w:sz w:val="14"/>
          <w:szCs w:val="14"/>
          <w:lang w:val="en-US"/>
        </w:rPr>
        <w:t>xmlns:</w:t>
      </w:r>
      <w:r w:rsidRPr="00431823">
        <w:rPr>
          <w:rFonts w:ascii="Menlo" w:hAnsi="Menlo" w:cs="Menlo"/>
          <w:noProof/>
          <w:color w:val="9876AA"/>
          <w:sz w:val="14"/>
          <w:szCs w:val="14"/>
          <w:lang w:val="en-US"/>
        </w:rPr>
        <w:t>xs</w:t>
      </w:r>
      <w:r w:rsidRPr="00431823">
        <w:rPr>
          <w:rFonts w:ascii="Menlo" w:hAnsi="Menlo" w:cs="Menlo"/>
          <w:noProof/>
          <w:color w:val="6A8759"/>
          <w:sz w:val="14"/>
          <w:szCs w:val="14"/>
          <w:lang w:val="en-US"/>
        </w:rPr>
        <w:t xml:space="preserve">="http://www.w3.org/2001/XMLSchema" </w:t>
      </w:r>
      <w:r w:rsidRPr="00431823">
        <w:rPr>
          <w:rFonts w:ascii="Menlo" w:hAnsi="Menlo" w:cs="Menlo"/>
          <w:noProof/>
          <w:color w:val="BABABA"/>
          <w:sz w:val="14"/>
          <w:szCs w:val="14"/>
          <w:lang w:val="en-US"/>
        </w:rPr>
        <w:t>xmlns:</w:t>
      </w:r>
      <w:r w:rsidRPr="00431823">
        <w:rPr>
          <w:rFonts w:ascii="Menlo" w:hAnsi="Menlo" w:cs="Menlo"/>
          <w:noProof/>
          <w:color w:val="9876AA"/>
          <w:sz w:val="14"/>
          <w:szCs w:val="14"/>
          <w:lang w:val="en-US"/>
        </w:rPr>
        <w:t>ns1</w:t>
      </w:r>
      <w:r w:rsidRPr="00431823">
        <w:rPr>
          <w:rFonts w:ascii="Menlo" w:hAnsi="Menlo" w:cs="Menlo"/>
          <w:noProof/>
          <w:color w:val="6A8759"/>
          <w:sz w:val="14"/>
          <w:szCs w:val="14"/>
          <w:lang w:val="en-US"/>
        </w:rPr>
        <w:t>="http://jaxb.dev.java.net/array"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:import </w:t>
      </w:r>
      <w:r w:rsidRPr="00431823">
        <w:rPr>
          <w:rFonts w:ascii="Menlo" w:hAnsi="Menlo" w:cs="Menlo"/>
          <w:noProof/>
          <w:color w:val="BABABA"/>
          <w:sz w:val="14"/>
          <w:szCs w:val="14"/>
          <w:lang w:val="en-US"/>
        </w:rPr>
        <w:t>namespace</w:t>
      </w:r>
      <w:r w:rsidRPr="00431823">
        <w:rPr>
          <w:rFonts w:ascii="Menlo" w:hAnsi="Menlo" w:cs="Menlo"/>
          <w:noProof/>
          <w:color w:val="6A8759"/>
          <w:sz w:val="14"/>
          <w:szCs w:val="14"/>
          <w:lang w:val="en-US"/>
        </w:rPr>
        <w:t xml:space="preserve">="http://jaxb.dev.java.net/array" </w:t>
      </w:r>
      <w:r w:rsidRPr="00431823">
        <w:rPr>
          <w:rFonts w:ascii="Menlo" w:hAnsi="Menlo" w:cs="Menlo"/>
          <w:noProof/>
          <w:color w:val="BABABA"/>
          <w:sz w:val="14"/>
          <w:szCs w:val="14"/>
          <w:lang w:val="en-US"/>
        </w:rPr>
        <w:t>schemaLocation</w:t>
      </w:r>
      <w:r w:rsidRPr="00431823">
        <w:rPr>
          <w:rFonts w:ascii="Menlo" w:hAnsi="Menlo" w:cs="Menlo"/>
          <w:noProof/>
          <w:color w:val="6A8759"/>
          <w:sz w:val="14"/>
          <w:szCs w:val="14"/>
          <w:lang w:val="en-US"/>
        </w:rPr>
        <w:t>="schema1.xsd"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="area"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="areaVo"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="category"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="categoryVo"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="chart"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="chartVo"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="feature"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="featureVo"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="featureCollection"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="featureCollectionVo"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="geometryCollection"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="geometryCollectionVo"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="lineString"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="lineStringVo"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="message"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="messageVo"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="messageSeries"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="messageSeriesVo"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="multiLineString"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="multiLineStringVo"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="multiPoint"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="multiPointVo"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="multiPolygon"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="multiPolygonVo"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="point"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="pointVo"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="polygon"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="polygonVo"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="messageVo"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 xml:space="preserve">="messageSeries"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="number"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="xs:int"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="mrn"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="shortId"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="mainType"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="mainType"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="status"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="status"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="areas"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="areaVo"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="categories"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="categoryVo"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="charts"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="chartVo"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="horizontalDatum"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="geometry"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="featureCollectionVo"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lastRenderedPageBreak/>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="startDate"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="xs:dateTime"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="endDate"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="xs:dateTime"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="publishDate"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="xs:dateTime"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="cancellationDate"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="xs:dateTime"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="dateIntervals"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="dateIntervalVo"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="references"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="referenceVo"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="atonUids"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="originalInformation"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="xs:boolean"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="descs"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="messageDescVo"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="created"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="xs:dateTime"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="updated"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="xs:dateTime"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="version"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="messageSeriesVo"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="seriesId"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="mainType"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="mainType"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="mrnFormat"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="shortFormat"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="areaVo"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="mrn"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="areaType"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="parent"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="areaVo"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="geometry"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="geometry"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="children"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="areaVo"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="descs"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="areaDescVo"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="siblingSortOrder"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="xs:double" </w:t>
      </w:r>
      <w:r w:rsidRPr="00431823">
        <w:rPr>
          <w:rFonts w:ascii="Menlo" w:hAnsi="Menlo" w:cs="Menlo"/>
          <w:noProof/>
          <w:color w:val="BABABA"/>
          <w:sz w:val="14"/>
          <w:szCs w:val="14"/>
          <w:lang w:val="en-US"/>
        </w:rPr>
        <w:t>use</w:t>
      </w:r>
      <w:r w:rsidRPr="00431823">
        <w:rPr>
          <w:rFonts w:ascii="Menlo" w:hAnsi="Menlo" w:cs="Menlo"/>
          <w:noProof/>
          <w:color w:val="6A8759"/>
          <w:sz w:val="14"/>
          <w:szCs w:val="14"/>
          <w:lang w:val="en-US"/>
        </w:rPr>
        <w:t>="required"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="geometry" </w:t>
      </w:r>
      <w:r w:rsidRPr="00431823">
        <w:rPr>
          <w:rFonts w:ascii="Menlo" w:hAnsi="Menlo" w:cs="Menlo"/>
          <w:noProof/>
          <w:color w:val="BABABA"/>
          <w:sz w:val="14"/>
          <w:szCs w:val="14"/>
          <w:lang w:val="en-US"/>
        </w:rPr>
        <w:t>abstract</w:t>
      </w:r>
      <w:r w:rsidRPr="00431823">
        <w:rPr>
          <w:rFonts w:ascii="Menlo" w:hAnsi="Menlo" w:cs="Menlo"/>
          <w:noProof/>
          <w:color w:val="6A8759"/>
          <w:sz w:val="14"/>
          <w:szCs w:val="14"/>
          <w:lang w:val="en-US"/>
        </w:rPr>
        <w:t>="true"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="bbox"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="xs:double"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="crs"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="crs"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="crs"</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="properties"</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="entry"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="key"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="value"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="xs:anyType"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:element&gt;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:element&gt;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="pointVo"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:complexContent&gt;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:extension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="geometry"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="coordinates"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="xs:double"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:extension&gt;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:complexContent&gt;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&lt;xs:complexType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="multiPointVo"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 xml:space="preserve">        &lt;xs:extension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="geometry"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="coordinates"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="ns1:doubleArray"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&lt;/xs:extension&gt;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lastRenderedPageBreak/>
        <w:t>&lt;/xs:complexType&gt;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&lt;xs:complexType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="lineStringVo"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 xml:space="preserve">        &lt;xs:extension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="geometry"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="coordinates"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="ns1:doubleArray"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&lt;/xs:extension&gt;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&lt;/xs:complexType&gt;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&lt;xs:complexType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="multiLineStringVo"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 xml:space="preserve">        &lt;xs:extension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="geometry"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="coordinates"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="ns1:doubleArrayArray"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&lt;/xs:extension&gt;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&lt;/xs:complexType&gt;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&lt;xs:complexType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="polygonVo"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 xml:space="preserve">        &lt;xs:extension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="geometry"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="coordinates"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="ns1:doubleArrayArray"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&lt;/xs:extension&gt;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&lt;/xs:complexType&gt;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 xml:space="preserve">&lt;xs:complexType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="multiPolygonVo"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 xml:space="preserve">        &lt;xs:extension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="geometry"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="coordinates"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="ns1:doubleArrayArrayArray"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&lt;/xs:sequence&gt;</w:t>
      </w:r>
      <w:r w:rsidRPr="00431823">
        <w:rPr>
          <w:rFonts w:ascii="Menlo" w:hAnsi="Menlo" w:cs="Menlo"/>
          <w:noProof/>
          <w:color w:val="E8BF6A"/>
          <w:sz w:val="14"/>
          <w:szCs w:val="14"/>
          <w:lang w:val="en-US"/>
        </w:rPr>
        <w:br/>
        <w:t xml:space="preserve">        &lt;/xs:extension&gt;</w:t>
      </w:r>
      <w:r w:rsidRPr="00431823">
        <w:rPr>
          <w:rFonts w:ascii="Menlo" w:hAnsi="Menlo" w:cs="Menlo"/>
          <w:noProof/>
          <w:color w:val="E8BF6A"/>
          <w:sz w:val="14"/>
          <w:szCs w:val="14"/>
          <w:lang w:val="en-US"/>
        </w:rPr>
        <w:br/>
        <w:t xml:space="preserve">    &lt;/xs:complexContent&gt;</w:t>
      </w:r>
      <w:r w:rsidRPr="00431823">
        <w:rPr>
          <w:rFonts w:ascii="Menlo" w:hAnsi="Menlo" w:cs="Menlo"/>
          <w:noProof/>
          <w:color w:val="E8BF6A"/>
          <w:sz w:val="14"/>
          <w:szCs w:val="14"/>
          <w:lang w:val="en-US"/>
        </w:rPr>
        <w:br/>
        <w:t>&lt;/xs:complexType&gt;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="geometryCollectionVo"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:complexContent&gt;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:extension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="geometry"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:choice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="point"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="multiPoint"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="lineString"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="multiLineString"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="polygon"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="multiPolygon"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="geometryCollection"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:choice&gt;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:extension&gt;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:complexContent&gt;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="featureVo"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="bbox"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="xs:double"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="crs"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="crs"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:choice&gt;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="point"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="multiPoint"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="lineString"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="multiLineString"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="polygon"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="multiPolygon"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="geometryCollection"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:choice&gt;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="xs:anyType"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="properties"</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="entry"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="key"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="value"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="xs:anyType"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lastRenderedPageBreak/>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:element&gt;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:element&gt;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="featureCollectionVo"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="bbox"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="xs:double"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="crs"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="crs"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ref</w:t>
      </w:r>
      <w:r w:rsidRPr="00431823">
        <w:rPr>
          <w:rFonts w:ascii="Menlo" w:hAnsi="Menlo" w:cs="Menlo"/>
          <w:noProof/>
          <w:color w:val="6A8759"/>
          <w:sz w:val="14"/>
          <w:szCs w:val="14"/>
          <w:lang w:val="en-US"/>
        </w:rPr>
        <w:t xml:space="preserve">="feature"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="xs:anyType"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="areaDescVo"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="name"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="lang"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="categoryVo"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="mrn"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="parent"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="categoryVo"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="children"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="categoryVo"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="descs"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="categoryDescVo" </w:t>
      </w:r>
      <w:r w:rsidRPr="00431823">
        <w:rPr>
          <w:rFonts w:ascii="Menlo" w:hAnsi="Menlo" w:cs="Menlo"/>
          <w:noProof/>
          <w:color w:val="BABABA"/>
          <w:sz w:val="14"/>
          <w:szCs w:val="14"/>
          <w:lang w:val="en-US"/>
        </w:rPr>
        <w:t>nillable</w:t>
      </w:r>
      <w:r w:rsidRPr="00431823">
        <w:rPr>
          <w:rFonts w:ascii="Menlo" w:hAnsi="Menlo" w:cs="Menlo"/>
          <w:noProof/>
          <w:color w:val="6A8759"/>
          <w:sz w:val="14"/>
          <w:szCs w:val="14"/>
          <w:lang w:val="en-US"/>
        </w:rPr>
        <w:t xml:space="preserve">="true"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 xml:space="preserve">="0" </w:t>
      </w:r>
      <w:r w:rsidRPr="00431823">
        <w:rPr>
          <w:rFonts w:ascii="Menlo" w:hAnsi="Menlo" w:cs="Menlo"/>
          <w:noProof/>
          <w:color w:val="BABABA"/>
          <w:sz w:val="14"/>
          <w:szCs w:val="14"/>
          <w:lang w:val="en-US"/>
        </w:rPr>
        <w:t>maxOccurs</w:t>
      </w:r>
      <w:r w:rsidRPr="00431823">
        <w:rPr>
          <w:rFonts w:ascii="Menlo" w:hAnsi="Menlo" w:cs="Menlo"/>
          <w:noProof/>
          <w:color w:val="6A8759"/>
          <w:sz w:val="14"/>
          <w:szCs w:val="14"/>
          <w:lang w:val="en-US"/>
        </w:rPr>
        <w:t>="unbounded"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="xs:int"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="categoryDescVo"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="name"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="lang"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="chartVo"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="chartNumber"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="internationalNumber"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="xs:int"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="geometry"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="geometry"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="horizontalDatum"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="scale"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="xs:int"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="name"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="dateIntervalVo"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="fromDate"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="xs:dateTime"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="toDate"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="xs:dateTime"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="referenceVo"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="messageId"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="type"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="referenceType"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="description"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:complexType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="messageDescVo"</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="title"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="subject"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="description"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="otherCategories"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="time"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="vicinity"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="note"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="publication"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:element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="source"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 xml:space="preserve">="xs:string" </w:t>
      </w:r>
      <w:r w:rsidRPr="00431823">
        <w:rPr>
          <w:rFonts w:ascii="Menlo" w:hAnsi="Menlo" w:cs="Menlo"/>
          <w:noProof/>
          <w:color w:val="BABABA"/>
          <w:sz w:val="14"/>
          <w:szCs w:val="14"/>
          <w:lang w:val="en-US"/>
        </w:rPr>
        <w:t>minOccurs</w:t>
      </w:r>
      <w:r w:rsidRPr="00431823">
        <w:rPr>
          <w:rFonts w:ascii="Menlo" w:hAnsi="Menlo" w:cs="Menlo"/>
          <w:noProof/>
          <w:color w:val="6A8759"/>
          <w:sz w:val="14"/>
          <w:szCs w:val="14"/>
          <w:lang w:val="en-US"/>
        </w:rPr>
        <w:t>="0"</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:sequence&gt;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:attribute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 xml:space="preserve">="lang" </w:t>
      </w:r>
      <w:r w:rsidRPr="00431823">
        <w:rPr>
          <w:rFonts w:ascii="Menlo" w:hAnsi="Menlo" w:cs="Menlo"/>
          <w:noProof/>
          <w:color w:val="BABABA"/>
          <w:sz w:val="14"/>
          <w:szCs w:val="14"/>
          <w:lang w:val="en-US"/>
        </w:rPr>
        <w:t>type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:complexType&gt;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:simpleType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="mainType"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lastRenderedPageBreak/>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:restriction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="NW"</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="NM"</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:restriction&gt;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:simpleType&gt;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:simpleType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="type"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:restriction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="PERMANENT_NOTICE"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="TEMPORARY_NOTICE"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="PRELIMINARY_NOTICE"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="MISCELLANEOUS_NOTICE"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="COASTAL_WARNING"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="SUBAREA_WARNING"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="NAVAREA_WARNING"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="LOCAL_WARNING"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:restriction&gt;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:simpleType&gt;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:simpleType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="status"</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:restriction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="IMPORTED"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="DRAFT"</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="VERIFIED"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="PUBLISHED"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="EXPIRED"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="CANCELLED"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="DELETED"</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:restriction&gt;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:simpleType&gt;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:simpleType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="areaType"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:restriction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="COUNTRY"</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="FIRING_AREA"</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:restriction&gt;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:simpleType&gt;</w:t>
      </w:r>
      <w:r w:rsidRPr="00431823">
        <w:rPr>
          <w:rFonts w:ascii="Menlo" w:hAnsi="Menlo" w:cs="Menlo"/>
          <w:noProof/>
          <w:color w:val="E8BF6A"/>
          <w:sz w:val="14"/>
          <w:szCs w:val="14"/>
          <w:lang w:val="en-US"/>
        </w:rPr>
        <w:br/>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:simpleType </w:t>
      </w:r>
      <w:r w:rsidRPr="00431823">
        <w:rPr>
          <w:rFonts w:ascii="Menlo" w:hAnsi="Menlo" w:cs="Menlo"/>
          <w:noProof/>
          <w:color w:val="BABABA"/>
          <w:sz w:val="14"/>
          <w:szCs w:val="14"/>
          <w:lang w:val="en-US"/>
        </w:rPr>
        <w:t>name</w:t>
      </w:r>
      <w:r w:rsidRPr="00431823">
        <w:rPr>
          <w:rFonts w:ascii="Menlo" w:hAnsi="Menlo" w:cs="Menlo"/>
          <w:noProof/>
          <w:color w:val="6A8759"/>
          <w:sz w:val="14"/>
          <w:szCs w:val="14"/>
          <w:lang w:val="en-US"/>
        </w:rPr>
        <w:t>="referenceType"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:restriction </w:t>
      </w:r>
      <w:r w:rsidRPr="00431823">
        <w:rPr>
          <w:rFonts w:ascii="Menlo" w:hAnsi="Menlo" w:cs="Menlo"/>
          <w:noProof/>
          <w:color w:val="BABABA"/>
          <w:sz w:val="14"/>
          <w:szCs w:val="14"/>
          <w:lang w:val="en-US"/>
        </w:rPr>
        <w:t>base</w:t>
      </w:r>
      <w:r w:rsidRPr="00431823">
        <w:rPr>
          <w:rFonts w:ascii="Menlo" w:hAnsi="Menlo" w:cs="Menlo"/>
          <w:noProof/>
          <w:color w:val="6A8759"/>
          <w:sz w:val="14"/>
          <w:szCs w:val="14"/>
          <w:lang w:val="en-US"/>
        </w:rPr>
        <w:t>="xs:string"</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="REFERENCE"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="REPETITION"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="CANCELLATION"</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 xml:space="preserve">:enumeration </w:t>
      </w:r>
      <w:r w:rsidRPr="00431823">
        <w:rPr>
          <w:rFonts w:ascii="Menlo" w:hAnsi="Menlo" w:cs="Menlo"/>
          <w:noProof/>
          <w:color w:val="BABABA"/>
          <w:sz w:val="14"/>
          <w:szCs w:val="14"/>
          <w:lang w:val="en-US"/>
        </w:rPr>
        <w:t>value</w:t>
      </w:r>
      <w:r w:rsidRPr="00431823">
        <w:rPr>
          <w:rFonts w:ascii="Menlo" w:hAnsi="Menlo" w:cs="Menlo"/>
          <w:noProof/>
          <w:color w:val="6A8759"/>
          <w:sz w:val="14"/>
          <w:szCs w:val="14"/>
          <w:lang w:val="en-US"/>
        </w:rPr>
        <w:t>="UPDATE"</w:t>
      </w:r>
      <w:r w:rsidRPr="00431823">
        <w:rPr>
          <w:rFonts w:ascii="Menlo" w:hAnsi="Menlo" w:cs="Menlo"/>
          <w:noProof/>
          <w:color w:val="E8BF6A"/>
          <w:sz w:val="14"/>
          <w:szCs w:val="14"/>
          <w:lang w:val="en-US"/>
        </w:rPr>
        <w:t>/&gt;</w:t>
      </w:r>
      <w:r w:rsidRPr="00431823">
        <w:rPr>
          <w:rFonts w:ascii="Menlo" w:hAnsi="Menlo" w:cs="Menlo"/>
          <w:noProof/>
          <w:color w:val="E8BF6A"/>
          <w:sz w:val="14"/>
          <w:szCs w:val="14"/>
          <w:lang w:val="en-US"/>
        </w:rPr>
        <w:br/>
        <w:t xml:space="preserve">    &lt;/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:restriction&gt;</w:t>
      </w:r>
      <w:r w:rsidRPr="00431823">
        <w:rPr>
          <w:rFonts w:ascii="Menlo" w:hAnsi="Menlo" w:cs="Menlo"/>
          <w:noProof/>
          <w:color w:val="E8BF6A"/>
          <w:sz w:val="14"/>
          <w:szCs w:val="14"/>
          <w:lang w:val="en-US"/>
        </w:rPr>
        <w:br/>
        <w:t>&lt;/</w:t>
      </w:r>
      <w:r w:rsidRPr="00431823">
        <w:rPr>
          <w:rFonts w:ascii="Menlo" w:hAnsi="Menlo" w:cs="Menlo"/>
          <w:noProof/>
          <w:color w:val="9876AA"/>
          <w:sz w:val="14"/>
          <w:szCs w:val="14"/>
          <w:lang w:val="en-US"/>
        </w:rPr>
        <w:t>xs</w:t>
      </w:r>
      <w:r w:rsidRPr="00431823">
        <w:rPr>
          <w:rFonts w:ascii="Menlo" w:hAnsi="Menlo" w:cs="Menlo"/>
          <w:noProof/>
          <w:color w:val="E8BF6A"/>
          <w:sz w:val="14"/>
          <w:szCs w:val="14"/>
          <w:lang w:val="en-US"/>
        </w:rPr>
        <w:t>:simpleType&gt;</w:t>
      </w:r>
      <w:r w:rsidRPr="00431823">
        <w:rPr>
          <w:rFonts w:ascii="Menlo" w:hAnsi="Menlo" w:cs="Menlo"/>
          <w:noProof/>
          <w:color w:val="E8BF6A"/>
          <w:sz w:val="14"/>
          <w:szCs w:val="14"/>
          <w:lang w:val="en-US"/>
        </w:rPr>
        <w:br/>
        <w:t>&lt;/xs:schema&gt;</w:t>
      </w:r>
    </w:p>
    <w:p w14:paraId="2606D1D3" w14:textId="77777777" w:rsidR="00431823" w:rsidRPr="003F6891" w:rsidRDefault="00431823" w:rsidP="00ED3891"/>
    <w:sectPr w:rsidR="00431823" w:rsidRPr="003F6891" w:rsidSect="007475A2">
      <w:headerReference w:type="default" r:id="rId19"/>
      <w:footerReference w:type="default" r:id="rId20"/>
      <w:headerReference w:type="first" r:id="rId21"/>
      <w:footerReference w:type="first" r:id="rId22"/>
      <w:pgSz w:w="12240" w:h="15840"/>
      <w:pgMar w:top="1135" w:right="1183"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A401C" w14:textId="77777777" w:rsidR="00096F94" w:rsidRDefault="00096F94" w:rsidP="00C87207">
      <w:pPr>
        <w:spacing w:after="0" w:line="240" w:lineRule="auto"/>
      </w:pPr>
      <w:r>
        <w:separator/>
      </w:r>
    </w:p>
  </w:endnote>
  <w:endnote w:type="continuationSeparator" w:id="0">
    <w:p w14:paraId="7EDD8897" w14:textId="77777777" w:rsidR="00096F94" w:rsidRDefault="00096F94" w:rsidP="00C87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Helvetica 55 Rom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enlo">
    <w:altName w:val="Times New Roman"/>
    <w:charset w:val="00"/>
    <w:family w:val="auto"/>
    <w:pitch w:val="variable"/>
    <w:sig w:usb0="00000000" w:usb1="D200F9FB" w:usb2="02000028" w:usb3="00000000" w:csb0="000001D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9E" w14:textId="1B86677A" w:rsidR="003054A9" w:rsidRDefault="003054A9" w:rsidP="00EC5090">
    <w:pPr>
      <w:pStyle w:val="Footer"/>
      <w:rPr>
        <w:rFonts w:ascii="Verdana" w:hAnsi="Verdana"/>
        <w:sz w:val="20"/>
      </w:rPr>
    </w:pPr>
    <w:r>
      <w:tab/>
      <w:t xml:space="preserve">                </w:t>
    </w:r>
  </w:p>
  <w:p w14:paraId="1EBD399F" w14:textId="0DD875B7" w:rsidR="003054A9" w:rsidRPr="003160A6" w:rsidRDefault="003054A9" w:rsidP="006F3946">
    <w:pPr>
      <w:pStyle w:val="Footer"/>
      <w:jc w:val="center"/>
      <w:rPr>
        <w:rFonts w:ascii="Verdana" w:hAnsi="Verdana"/>
        <w:color w:val="08374B"/>
        <w:sz w:val="20"/>
        <w:szCs w:val="20"/>
      </w:rPr>
    </w:pPr>
    <w:r w:rsidRPr="003160A6">
      <w:rPr>
        <w:color w:val="08374B"/>
        <w:sz w:val="20"/>
        <w:szCs w:val="20"/>
      </w:rPr>
      <w:t xml:space="preserve">Page </w:t>
    </w:r>
    <w:r w:rsidRPr="003160A6">
      <w:rPr>
        <w:b/>
        <w:bCs/>
        <w:color w:val="08374B"/>
        <w:sz w:val="20"/>
        <w:szCs w:val="20"/>
      </w:rPr>
      <w:fldChar w:fldCharType="begin"/>
    </w:r>
    <w:r w:rsidRPr="003160A6">
      <w:rPr>
        <w:b/>
        <w:bCs/>
        <w:color w:val="08374B"/>
        <w:sz w:val="20"/>
        <w:szCs w:val="20"/>
      </w:rPr>
      <w:instrText xml:space="preserve"> PAGE </w:instrText>
    </w:r>
    <w:r w:rsidRPr="003160A6">
      <w:rPr>
        <w:b/>
        <w:bCs/>
        <w:color w:val="08374B"/>
        <w:sz w:val="20"/>
        <w:szCs w:val="20"/>
      </w:rPr>
      <w:fldChar w:fldCharType="separate"/>
    </w:r>
    <w:r w:rsidR="00AA396B">
      <w:rPr>
        <w:b/>
        <w:bCs/>
        <w:noProof/>
        <w:color w:val="08374B"/>
        <w:sz w:val="20"/>
        <w:szCs w:val="20"/>
      </w:rPr>
      <w:t>20</w:t>
    </w:r>
    <w:r w:rsidRPr="003160A6">
      <w:rPr>
        <w:b/>
        <w:bCs/>
        <w:color w:val="08374B"/>
        <w:sz w:val="20"/>
        <w:szCs w:val="20"/>
      </w:rPr>
      <w:fldChar w:fldCharType="end"/>
    </w:r>
    <w:r w:rsidRPr="003160A6">
      <w:rPr>
        <w:color w:val="08374B"/>
        <w:sz w:val="20"/>
        <w:szCs w:val="20"/>
      </w:rPr>
      <w:t xml:space="preserve"> of </w:t>
    </w:r>
    <w:r w:rsidRPr="003160A6">
      <w:rPr>
        <w:b/>
        <w:bCs/>
        <w:color w:val="08374B"/>
        <w:sz w:val="20"/>
        <w:szCs w:val="20"/>
      </w:rPr>
      <w:fldChar w:fldCharType="begin"/>
    </w:r>
    <w:r w:rsidRPr="003160A6">
      <w:rPr>
        <w:b/>
        <w:bCs/>
        <w:color w:val="08374B"/>
        <w:sz w:val="20"/>
        <w:szCs w:val="20"/>
      </w:rPr>
      <w:instrText xml:space="preserve"> NUMPAGES  </w:instrText>
    </w:r>
    <w:r w:rsidRPr="003160A6">
      <w:rPr>
        <w:b/>
        <w:bCs/>
        <w:color w:val="08374B"/>
        <w:sz w:val="20"/>
        <w:szCs w:val="20"/>
      </w:rPr>
      <w:fldChar w:fldCharType="separate"/>
    </w:r>
    <w:r w:rsidR="00AA396B">
      <w:rPr>
        <w:b/>
        <w:bCs/>
        <w:noProof/>
        <w:color w:val="08374B"/>
        <w:sz w:val="20"/>
        <w:szCs w:val="20"/>
      </w:rPr>
      <w:t>31</w:t>
    </w:r>
    <w:r w:rsidRPr="003160A6">
      <w:rPr>
        <w:b/>
        <w:bCs/>
        <w:color w:val="08374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8" w14:textId="0CFE574D" w:rsidR="003054A9" w:rsidRPr="003160A6" w:rsidRDefault="003054A9" w:rsidP="003160A6">
    <w:pPr>
      <w:pStyle w:val="Footer"/>
    </w:pPr>
    <w:r>
      <w:tab/>
    </w:r>
  </w:p>
  <w:p w14:paraId="1EBD39A9" w14:textId="5BF7BA3F" w:rsidR="003054A9" w:rsidRDefault="003054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22217" w14:textId="77777777" w:rsidR="00096F94" w:rsidRDefault="00096F94" w:rsidP="00C87207">
      <w:pPr>
        <w:spacing w:after="0" w:line="240" w:lineRule="auto"/>
      </w:pPr>
      <w:r>
        <w:separator/>
      </w:r>
    </w:p>
  </w:footnote>
  <w:footnote w:type="continuationSeparator" w:id="0">
    <w:p w14:paraId="1A357BB2" w14:textId="77777777" w:rsidR="00096F94" w:rsidRDefault="00096F94" w:rsidP="00C872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ADE53" w14:textId="41ECFE19" w:rsidR="004E5A4A" w:rsidRDefault="004E5A4A">
    <w:pPr>
      <w:pStyle w:val="Header"/>
    </w:pPr>
    <w:r>
      <w:rPr>
        <w:noProof/>
        <w:lang w:val="en-IE" w:eastAsia="en-IE"/>
      </w:rPr>
      <w:drawing>
        <wp:anchor distT="0" distB="0" distL="114300" distR="114300" simplePos="0" relativeHeight="251688960" behindDoc="0" locked="0" layoutInCell="1" allowOverlap="1" wp14:anchorId="3BDCCAD7" wp14:editId="51FEDA65">
          <wp:simplePos x="0" y="0"/>
          <wp:positionH relativeFrom="column">
            <wp:posOffset>4933950</wp:posOffset>
          </wp:positionH>
          <wp:positionV relativeFrom="paragraph">
            <wp:posOffset>-295910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0" w14:textId="2BC2375D" w:rsidR="003054A9" w:rsidRPr="00AA396B" w:rsidRDefault="004E5A4A" w:rsidP="00AA396B">
    <w:pPr>
      <w:pStyle w:val="Header"/>
      <w:tabs>
        <w:tab w:val="clear" w:pos="4986"/>
        <w:tab w:val="clear" w:pos="9972"/>
      </w:tabs>
      <w:ind w:firstLine="720"/>
      <w:jc w:val="right"/>
      <w:rPr>
        <w:rFonts w:ascii="Calibri" w:hAnsi="Calibri"/>
      </w:rPr>
    </w:pPr>
    <w:r w:rsidRPr="00AA396B">
      <w:rPr>
        <w:rFonts w:ascii="Calibri" w:hAnsi="Calibri"/>
        <w:noProof/>
        <w:lang w:val="en-IE" w:eastAsia="en-IE"/>
      </w:rPr>
      <w:drawing>
        <wp:anchor distT="0" distB="0" distL="114300" distR="114300" simplePos="0" relativeHeight="251686912" behindDoc="0" locked="0" layoutInCell="1" allowOverlap="1" wp14:anchorId="1BEB6238" wp14:editId="45A0EB79">
          <wp:simplePos x="0" y="0"/>
          <wp:positionH relativeFrom="margin">
            <wp:posOffset>2880042</wp:posOffset>
          </wp:positionH>
          <wp:positionV relativeFrom="paragraph">
            <wp:posOffset>-117157</wp:posOffset>
          </wp:positionV>
          <wp:extent cx="852170" cy="8305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170" cy="830580"/>
                  </a:xfrm>
                  <a:prstGeom prst="rect">
                    <a:avLst/>
                  </a:prstGeom>
                </pic:spPr>
              </pic:pic>
            </a:graphicData>
          </a:graphic>
        </wp:anchor>
      </w:drawing>
    </w:r>
    <w:r w:rsidR="00AA396B" w:rsidRPr="00AA396B">
      <w:rPr>
        <w:rFonts w:ascii="Calibri" w:hAnsi="Calibri"/>
      </w:rPr>
      <w:t>ENAV19-9.14.6</w:t>
    </w:r>
    <w:r w:rsidR="003054A9" w:rsidRPr="00AA396B">
      <w:rPr>
        <w:rFonts w:ascii="Calibri" w:hAnsi="Calibri"/>
      </w:rPr>
      <w:t xml:space="preserve"> </w:t>
    </w:r>
  </w:p>
  <w:p w14:paraId="1EBD39A1" w14:textId="3D0E0E22" w:rsidR="003054A9" w:rsidRDefault="003054A9" w:rsidP="00AA396B">
    <w:pPr>
      <w:pStyle w:val="Header"/>
      <w:tabs>
        <w:tab w:val="clear" w:pos="4986"/>
        <w:tab w:val="clear" w:pos="9972"/>
      </w:tabs>
      <w:ind w:firstLine="720"/>
      <w:jc w:val="right"/>
    </w:pPr>
  </w:p>
  <w:p w14:paraId="1EBD39A2" w14:textId="77777777" w:rsidR="003054A9" w:rsidRDefault="003054A9" w:rsidP="00163BEA">
    <w:pPr>
      <w:pStyle w:val="Header"/>
      <w:tabs>
        <w:tab w:val="clear" w:pos="4986"/>
        <w:tab w:val="clear" w:pos="9972"/>
      </w:tabs>
      <w:ind w:firstLine="720"/>
      <w:jc w:val="both"/>
    </w:pPr>
  </w:p>
  <w:p w14:paraId="1EBD39A3" w14:textId="77777777" w:rsidR="003054A9" w:rsidRDefault="003054A9" w:rsidP="00163BEA">
    <w:pPr>
      <w:pStyle w:val="Header"/>
      <w:tabs>
        <w:tab w:val="clear" w:pos="4986"/>
        <w:tab w:val="clear" w:pos="9972"/>
      </w:tabs>
      <w:ind w:firstLine="720"/>
      <w:jc w:val="both"/>
    </w:pPr>
  </w:p>
  <w:p w14:paraId="1EBD39A4" w14:textId="77777777" w:rsidR="003054A9" w:rsidRDefault="003054A9" w:rsidP="00163BEA">
    <w:pPr>
      <w:pStyle w:val="Header"/>
      <w:tabs>
        <w:tab w:val="clear" w:pos="4986"/>
        <w:tab w:val="clear" w:pos="9972"/>
      </w:tabs>
      <w:ind w:firstLine="720"/>
      <w:jc w:val="both"/>
    </w:pPr>
  </w:p>
  <w:p w14:paraId="1EBD39A5" w14:textId="77777777" w:rsidR="003054A9" w:rsidRDefault="003054A9" w:rsidP="00163BEA">
    <w:pPr>
      <w:pStyle w:val="Header"/>
      <w:tabs>
        <w:tab w:val="clear" w:pos="4986"/>
        <w:tab w:val="clear" w:pos="9972"/>
      </w:tabs>
      <w:ind w:firstLine="720"/>
      <w:jc w:val="both"/>
    </w:pPr>
  </w:p>
  <w:p w14:paraId="1EBD39A6" w14:textId="77777777" w:rsidR="003054A9" w:rsidRDefault="003054A9" w:rsidP="00163BEA">
    <w:pPr>
      <w:pStyle w:val="Header"/>
      <w:tabs>
        <w:tab w:val="clear" w:pos="4986"/>
        <w:tab w:val="clear" w:pos="9972"/>
      </w:tabs>
      <w:ind w:firstLine="720"/>
      <w:jc w:val="both"/>
    </w:pPr>
  </w:p>
  <w:p w14:paraId="1EBD39A7" w14:textId="77777777" w:rsidR="003054A9" w:rsidRPr="00C87207" w:rsidRDefault="003054A9" w:rsidP="007535E9">
    <w:pPr>
      <w:pStyle w:val="Header"/>
      <w:tabs>
        <w:tab w:val="clear" w:pos="4986"/>
        <w:tab w:val="clear" w:pos="9972"/>
      </w:tabs>
      <w:ind w:firstLine="72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806BE"/>
    <w:multiLevelType w:val="hybridMultilevel"/>
    <w:tmpl w:val="D1CA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5392D"/>
    <w:multiLevelType w:val="hybridMultilevel"/>
    <w:tmpl w:val="847AD248"/>
    <w:lvl w:ilvl="0" w:tplc="0406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4630288"/>
    <w:multiLevelType w:val="hybridMultilevel"/>
    <w:tmpl w:val="AEDE2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DD7238"/>
    <w:multiLevelType w:val="hybridMultilevel"/>
    <w:tmpl w:val="1B502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927C1F"/>
    <w:multiLevelType w:val="hybridMultilevel"/>
    <w:tmpl w:val="113A5522"/>
    <w:lvl w:ilvl="0" w:tplc="F5AC71FA">
      <w:start w:val="1"/>
      <w:numFmt w:val="upperLetter"/>
      <w:pStyle w:val="Appendix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620C"/>
    <w:multiLevelType w:val="multilevel"/>
    <w:tmpl w:val="823E13A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CCB5F24"/>
    <w:multiLevelType w:val="hybridMultilevel"/>
    <w:tmpl w:val="8ACE7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258DF"/>
    <w:multiLevelType w:val="multilevel"/>
    <w:tmpl w:val="C428E50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D920300"/>
    <w:multiLevelType w:val="hybridMultilevel"/>
    <w:tmpl w:val="866C83F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nsid w:val="2DCA539F"/>
    <w:multiLevelType w:val="hybridMultilevel"/>
    <w:tmpl w:val="C4544A3A"/>
    <w:lvl w:ilvl="0" w:tplc="E25C9D58">
      <w:start w:val="1"/>
      <w:numFmt w:val="bullet"/>
      <w:pStyle w:val="Bullet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F06B59"/>
    <w:multiLevelType w:val="hybridMultilevel"/>
    <w:tmpl w:val="03DC62C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nsid w:val="33894539"/>
    <w:multiLevelType w:val="hybridMultilevel"/>
    <w:tmpl w:val="AF8E854C"/>
    <w:lvl w:ilvl="0" w:tplc="6652AE08">
      <w:start w:val="1"/>
      <w:numFmt w:val="decimal"/>
      <w:lvlText w:val="[%1]"/>
      <w:lvlJc w:val="left"/>
      <w:pPr>
        <w:ind w:left="36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2">
    <w:nsid w:val="33DA747E"/>
    <w:multiLevelType w:val="hybridMultilevel"/>
    <w:tmpl w:val="9C1EC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177B8"/>
    <w:multiLevelType w:val="hybridMultilevel"/>
    <w:tmpl w:val="E0906FF6"/>
    <w:lvl w:ilvl="0" w:tplc="ACC2224C">
      <w:start w:val="1"/>
      <w:numFmt w:val="decimal"/>
      <w:pStyle w:val="NumberedList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E562535"/>
    <w:multiLevelType w:val="multilevel"/>
    <w:tmpl w:val="C952C3DE"/>
    <w:lvl w:ilvl="0">
      <w:start w:val="1"/>
      <w:numFmt w:val="decimal"/>
      <w:pStyle w:val="Heading1"/>
      <w:lvlText w:val="%1"/>
      <w:lvlJc w:val="left"/>
      <w:pPr>
        <w:ind w:left="495" w:hanging="495"/>
      </w:pPr>
      <w:rPr>
        <w:rFonts w:hint="default"/>
      </w:rPr>
    </w:lvl>
    <w:lvl w:ilvl="1">
      <w:start w:val="1"/>
      <w:numFmt w:val="decimal"/>
      <w:pStyle w:val="Heading2"/>
      <w:lvlText w:val="%1.%2"/>
      <w:lvlJc w:val="left"/>
      <w:pPr>
        <w:ind w:left="495" w:hanging="49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1974F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1AF6441"/>
    <w:multiLevelType w:val="hybridMultilevel"/>
    <w:tmpl w:val="A77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4EA5C34"/>
    <w:multiLevelType w:val="multilevel"/>
    <w:tmpl w:val="A33A6E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8421AC9"/>
    <w:multiLevelType w:val="hybridMultilevel"/>
    <w:tmpl w:val="25AEF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A035FC0"/>
    <w:multiLevelType w:val="hybridMultilevel"/>
    <w:tmpl w:val="3404F05C"/>
    <w:lvl w:ilvl="0" w:tplc="0406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A1355E8"/>
    <w:multiLevelType w:val="multilevel"/>
    <w:tmpl w:val="D37E2CA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8EF5896"/>
    <w:multiLevelType w:val="multilevel"/>
    <w:tmpl w:val="3404F05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70DF67E6"/>
    <w:multiLevelType w:val="hybridMultilevel"/>
    <w:tmpl w:val="67708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FE7277"/>
    <w:multiLevelType w:val="hybridMultilevel"/>
    <w:tmpl w:val="FC0E3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A54BDC"/>
    <w:multiLevelType w:val="hybridMultilevel"/>
    <w:tmpl w:val="16C27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B553CB3"/>
    <w:multiLevelType w:val="hybridMultilevel"/>
    <w:tmpl w:val="E3D876F4"/>
    <w:lvl w:ilvl="0" w:tplc="6652AE0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num w:numId="1">
    <w:abstractNumId w:val="17"/>
  </w:num>
  <w:num w:numId="2">
    <w:abstractNumId w:val="20"/>
  </w:num>
  <w:num w:numId="3">
    <w:abstractNumId w:val="5"/>
  </w:num>
  <w:num w:numId="4">
    <w:abstractNumId w:val="14"/>
  </w:num>
  <w:num w:numId="5">
    <w:abstractNumId w:val="1"/>
  </w:num>
  <w:num w:numId="6">
    <w:abstractNumId w:val="19"/>
  </w:num>
  <w:num w:numId="7">
    <w:abstractNumId w:val="21"/>
  </w:num>
  <w:num w:numId="8">
    <w:abstractNumId w:val="13"/>
  </w:num>
  <w:num w:numId="9">
    <w:abstractNumId w:val="9"/>
  </w:num>
  <w:num w:numId="10">
    <w:abstractNumId w:val="24"/>
  </w:num>
  <w:num w:numId="11">
    <w:abstractNumId w:val="18"/>
  </w:num>
  <w:num w:numId="12">
    <w:abstractNumId w:val="7"/>
  </w:num>
  <w:num w:numId="13">
    <w:abstractNumId w:val="7"/>
  </w:num>
  <w:num w:numId="14">
    <w:abstractNumId w:val="15"/>
  </w:num>
  <w:num w:numId="15">
    <w:abstractNumId w:val="14"/>
  </w:num>
  <w:num w:numId="16">
    <w:abstractNumId w:val="14"/>
  </w:num>
  <w:num w:numId="17">
    <w:abstractNumId w:val="11"/>
  </w:num>
  <w:num w:numId="18">
    <w:abstractNumId w:val="25"/>
  </w:num>
  <w:num w:numId="19">
    <w:abstractNumId w:val="6"/>
  </w:num>
  <w:num w:numId="20">
    <w:abstractNumId w:val="23"/>
  </w:num>
  <w:num w:numId="21">
    <w:abstractNumId w:val="14"/>
  </w:num>
  <w:num w:numId="22">
    <w:abstractNumId w:val="4"/>
  </w:num>
  <w:num w:numId="23">
    <w:abstractNumId w:val="3"/>
  </w:num>
  <w:num w:numId="24">
    <w:abstractNumId w:val="2"/>
  </w:num>
  <w:num w:numId="25">
    <w:abstractNumId w:val="16"/>
  </w:num>
  <w:num w:numId="26">
    <w:abstractNumId w:val="8"/>
  </w:num>
  <w:num w:numId="27">
    <w:abstractNumId w:val="10"/>
  </w:num>
  <w:num w:numId="28">
    <w:abstractNumId w:val="22"/>
  </w:num>
  <w:num w:numId="29">
    <w:abstractNumId w:val="1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D6B"/>
    <w:rsid w:val="00000C47"/>
    <w:rsid w:val="000076D5"/>
    <w:rsid w:val="000123A9"/>
    <w:rsid w:val="00014B13"/>
    <w:rsid w:val="000151DA"/>
    <w:rsid w:val="00015EE9"/>
    <w:rsid w:val="0001628A"/>
    <w:rsid w:val="000162EE"/>
    <w:rsid w:val="000164FF"/>
    <w:rsid w:val="0002431F"/>
    <w:rsid w:val="000322F6"/>
    <w:rsid w:val="0003306C"/>
    <w:rsid w:val="00033BDF"/>
    <w:rsid w:val="00035A74"/>
    <w:rsid w:val="00035B4C"/>
    <w:rsid w:val="00036384"/>
    <w:rsid w:val="00036F99"/>
    <w:rsid w:val="00036FDE"/>
    <w:rsid w:val="000374F5"/>
    <w:rsid w:val="00051F64"/>
    <w:rsid w:val="00053578"/>
    <w:rsid w:val="00053584"/>
    <w:rsid w:val="000536F3"/>
    <w:rsid w:val="000718CC"/>
    <w:rsid w:val="0007285B"/>
    <w:rsid w:val="0007384B"/>
    <w:rsid w:val="00073980"/>
    <w:rsid w:val="00073E17"/>
    <w:rsid w:val="000762BF"/>
    <w:rsid w:val="00081524"/>
    <w:rsid w:val="00081B0F"/>
    <w:rsid w:val="00083094"/>
    <w:rsid w:val="000874B6"/>
    <w:rsid w:val="00087DA1"/>
    <w:rsid w:val="00091ACA"/>
    <w:rsid w:val="00091B71"/>
    <w:rsid w:val="0009398C"/>
    <w:rsid w:val="00094425"/>
    <w:rsid w:val="00096F94"/>
    <w:rsid w:val="00097D44"/>
    <w:rsid w:val="000A01E3"/>
    <w:rsid w:val="000A0882"/>
    <w:rsid w:val="000A12FB"/>
    <w:rsid w:val="000A1951"/>
    <w:rsid w:val="000A4071"/>
    <w:rsid w:val="000A5E43"/>
    <w:rsid w:val="000A7F8B"/>
    <w:rsid w:val="000B1582"/>
    <w:rsid w:val="000B547F"/>
    <w:rsid w:val="000B7AAB"/>
    <w:rsid w:val="000C38AB"/>
    <w:rsid w:val="000C4C2D"/>
    <w:rsid w:val="000D0B04"/>
    <w:rsid w:val="000D622B"/>
    <w:rsid w:val="000E2AEC"/>
    <w:rsid w:val="000E461B"/>
    <w:rsid w:val="000F3A0F"/>
    <w:rsid w:val="000F5AE9"/>
    <w:rsid w:val="000F60FB"/>
    <w:rsid w:val="00100C76"/>
    <w:rsid w:val="0010141B"/>
    <w:rsid w:val="00112900"/>
    <w:rsid w:val="00114D58"/>
    <w:rsid w:val="00115115"/>
    <w:rsid w:val="00123643"/>
    <w:rsid w:val="00126A14"/>
    <w:rsid w:val="00140291"/>
    <w:rsid w:val="00140346"/>
    <w:rsid w:val="0015064B"/>
    <w:rsid w:val="001516DE"/>
    <w:rsid w:val="00163BEA"/>
    <w:rsid w:val="001661F4"/>
    <w:rsid w:val="00171B9B"/>
    <w:rsid w:val="001763D3"/>
    <w:rsid w:val="001775A9"/>
    <w:rsid w:val="00182BD8"/>
    <w:rsid w:val="00184DE7"/>
    <w:rsid w:val="00185F61"/>
    <w:rsid w:val="00187656"/>
    <w:rsid w:val="00190682"/>
    <w:rsid w:val="001941BD"/>
    <w:rsid w:val="001A01A5"/>
    <w:rsid w:val="001A09D7"/>
    <w:rsid w:val="001A39FC"/>
    <w:rsid w:val="001A3D27"/>
    <w:rsid w:val="001A4E7C"/>
    <w:rsid w:val="001A7FFA"/>
    <w:rsid w:val="001B526B"/>
    <w:rsid w:val="001B6637"/>
    <w:rsid w:val="001C248A"/>
    <w:rsid w:val="001C7500"/>
    <w:rsid w:val="001D3551"/>
    <w:rsid w:val="001D77F5"/>
    <w:rsid w:val="001E1C3D"/>
    <w:rsid w:val="001E2463"/>
    <w:rsid w:val="001E6336"/>
    <w:rsid w:val="001F03AD"/>
    <w:rsid w:val="001F53AA"/>
    <w:rsid w:val="001F54E0"/>
    <w:rsid w:val="001F5692"/>
    <w:rsid w:val="00201EFA"/>
    <w:rsid w:val="00204D45"/>
    <w:rsid w:val="00206BB6"/>
    <w:rsid w:val="00207F76"/>
    <w:rsid w:val="0021100B"/>
    <w:rsid w:val="00212E68"/>
    <w:rsid w:val="0021319E"/>
    <w:rsid w:val="00213BF1"/>
    <w:rsid w:val="00216F46"/>
    <w:rsid w:val="002170EC"/>
    <w:rsid w:val="002224AE"/>
    <w:rsid w:val="00224F32"/>
    <w:rsid w:val="0023187A"/>
    <w:rsid w:val="00234C21"/>
    <w:rsid w:val="00242F09"/>
    <w:rsid w:val="00246398"/>
    <w:rsid w:val="00247AB9"/>
    <w:rsid w:val="00253F4E"/>
    <w:rsid w:val="00256283"/>
    <w:rsid w:val="002564E1"/>
    <w:rsid w:val="00263CE1"/>
    <w:rsid w:val="00281C44"/>
    <w:rsid w:val="00282459"/>
    <w:rsid w:val="00282C20"/>
    <w:rsid w:val="0028655E"/>
    <w:rsid w:val="00286578"/>
    <w:rsid w:val="0028717C"/>
    <w:rsid w:val="0028726F"/>
    <w:rsid w:val="002878D1"/>
    <w:rsid w:val="00290D1D"/>
    <w:rsid w:val="00291BDA"/>
    <w:rsid w:val="00292DF4"/>
    <w:rsid w:val="002A2722"/>
    <w:rsid w:val="002A2AFB"/>
    <w:rsid w:val="002A3026"/>
    <w:rsid w:val="002A51AE"/>
    <w:rsid w:val="002A5F85"/>
    <w:rsid w:val="002A6D4A"/>
    <w:rsid w:val="002B0200"/>
    <w:rsid w:val="002B20CE"/>
    <w:rsid w:val="002B48B5"/>
    <w:rsid w:val="002B518D"/>
    <w:rsid w:val="002C1046"/>
    <w:rsid w:val="002C3668"/>
    <w:rsid w:val="002C49B5"/>
    <w:rsid w:val="002C6382"/>
    <w:rsid w:val="002C658C"/>
    <w:rsid w:val="002C7800"/>
    <w:rsid w:val="002D29B9"/>
    <w:rsid w:val="002D2D3A"/>
    <w:rsid w:val="002D44BB"/>
    <w:rsid w:val="002D66AB"/>
    <w:rsid w:val="002E03B5"/>
    <w:rsid w:val="002E0568"/>
    <w:rsid w:val="002E062E"/>
    <w:rsid w:val="002E441E"/>
    <w:rsid w:val="002E54A7"/>
    <w:rsid w:val="002E578B"/>
    <w:rsid w:val="002E6FD2"/>
    <w:rsid w:val="002F37C8"/>
    <w:rsid w:val="002F686F"/>
    <w:rsid w:val="002F6EBA"/>
    <w:rsid w:val="002F7109"/>
    <w:rsid w:val="00301B64"/>
    <w:rsid w:val="00301ECE"/>
    <w:rsid w:val="00301FCB"/>
    <w:rsid w:val="003021AF"/>
    <w:rsid w:val="00302908"/>
    <w:rsid w:val="00303688"/>
    <w:rsid w:val="003043E0"/>
    <w:rsid w:val="00304B81"/>
    <w:rsid w:val="003054A9"/>
    <w:rsid w:val="0031290B"/>
    <w:rsid w:val="0031426D"/>
    <w:rsid w:val="00314444"/>
    <w:rsid w:val="003160A6"/>
    <w:rsid w:val="00316ADD"/>
    <w:rsid w:val="00316E24"/>
    <w:rsid w:val="00320042"/>
    <w:rsid w:val="003233C0"/>
    <w:rsid w:val="00326661"/>
    <w:rsid w:val="00332263"/>
    <w:rsid w:val="003334B0"/>
    <w:rsid w:val="00335A5E"/>
    <w:rsid w:val="003363F4"/>
    <w:rsid w:val="00343417"/>
    <w:rsid w:val="00343AA3"/>
    <w:rsid w:val="00344615"/>
    <w:rsid w:val="00346FDA"/>
    <w:rsid w:val="00352754"/>
    <w:rsid w:val="003567E9"/>
    <w:rsid w:val="003627C3"/>
    <w:rsid w:val="00365AFD"/>
    <w:rsid w:val="0036655B"/>
    <w:rsid w:val="0036752B"/>
    <w:rsid w:val="00372251"/>
    <w:rsid w:val="003731D5"/>
    <w:rsid w:val="00375531"/>
    <w:rsid w:val="00376B39"/>
    <w:rsid w:val="00382A8D"/>
    <w:rsid w:val="00383F90"/>
    <w:rsid w:val="0039037D"/>
    <w:rsid w:val="003913DB"/>
    <w:rsid w:val="0039254F"/>
    <w:rsid w:val="003928D4"/>
    <w:rsid w:val="00397182"/>
    <w:rsid w:val="003A074A"/>
    <w:rsid w:val="003A08DE"/>
    <w:rsid w:val="003A1108"/>
    <w:rsid w:val="003A1F31"/>
    <w:rsid w:val="003A303A"/>
    <w:rsid w:val="003A462D"/>
    <w:rsid w:val="003A4F3A"/>
    <w:rsid w:val="003B097B"/>
    <w:rsid w:val="003B2B88"/>
    <w:rsid w:val="003C0178"/>
    <w:rsid w:val="003C1B5F"/>
    <w:rsid w:val="003D0293"/>
    <w:rsid w:val="003D058F"/>
    <w:rsid w:val="003D4B4D"/>
    <w:rsid w:val="003D562B"/>
    <w:rsid w:val="003E25B5"/>
    <w:rsid w:val="003E5C13"/>
    <w:rsid w:val="003F382C"/>
    <w:rsid w:val="003F66D9"/>
    <w:rsid w:val="003F6891"/>
    <w:rsid w:val="00400FF7"/>
    <w:rsid w:val="00406D19"/>
    <w:rsid w:val="00413DF5"/>
    <w:rsid w:val="00415E4D"/>
    <w:rsid w:val="004167C4"/>
    <w:rsid w:val="00416CBA"/>
    <w:rsid w:val="00416FB0"/>
    <w:rsid w:val="00423DBC"/>
    <w:rsid w:val="004261C7"/>
    <w:rsid w:val="00431823"/>
    <w:rsid w:val="004401DB"/>
    <w:rsid w:val="0044225D"/>
    <w:rsid w:val="00443228"/>
    <w:rsid w:val="004444E7"/>
    <w:rsid w:val="004452BE"/>
    <w:rsid w:val="0044618A"/>
    <w:rsid w:val="004474EF"/>
    <w:rsid w:val="0044780B"/>
    <w:rsid w:val="00450995"/>
    <w:rsid w:val="00452829"/>
    <w:rsid w:val="00453A97"/>
    <w:rsid w:val="004546D4"/>
    <w:rsid w:val="0045720B"/>
    <w:rsid w:val="00457CD9"/>
    <w:rsid w:val="00462537"/>
    <w:rsid w:val="00463E78"/>
    <w:rsid w:val="00472CDC"/>
    <w:rsid w:val="004816AF"/>
    <w:rsid w:val="00481A3F"/>
    <w:rsid w:val="0048337C"/>
    <w:rsid w:val="0048341F"/>
    <w:rsid w:val="0048689D"/>
    <w:rsid w:val="00493A00"/>
    <w:rsid w:val="004962AC"/>
    <w:rsid w:val="00496C69"/>
    <w:rsid w:val="004A2480"/>
    <w:rsid w:val="004A2715"/>
    <w:rsid w:val="004A27DC"/>
    <w:rsid w:val="004A2F0A"/>
    <w:rsid w:val="004A4782"/>
    <w:rsid w:val="004A4B0B"/>
    <w:rsid w:val="004B3433"/>
    <w:rsid w:val="004B4DD2"/>
    <w:rsid w:val="004B5E8D"/>
    <w:rsid w:val="004C03B2"/>
    <w:rsid w:val="004C0B42"/>
    <w:rsid w:val="004C1DCA"/>
    <w:rsid w:val="004C1FF1"/>
    <w:rsid w:val="004C3BB9"/>
    <w:rsid w:val="004C731C"/>
    <w:rsid w:val="004D1901"/>
    <w:rsid w:val="004E023E"/>
    <w:rsid w:val="004E149B"/>
    <w:rsid w:val="004E3EAF"/>
    <w:rsid w:val="004E5A4A"/>
    <w:rsid w:val="004E6589"/>
    <w:rsid w:val="004F02B0"/>
    <w:rsid w:val="004F0B93"/>
    <w:rsid w:val="004F1B37"/>
    <w:rsid w:val="004F1FB5"/>
    <w:rsid w:val="004F3358"/>
    <w:rsid w:val="004F3F21"/>
    <w:rsid w:val="004F5BC3"/>
    <w:rsid w:val="004F7A1E"/>
    <w:rsid w:val="005007F1"/>
    <w:rsid w:val="0050111A"/>
    <w:rsid w:val="005028C7"/>
    <w:rsid w:val="00503178"/>
    <w:rsid w:val="00505EE7"/>
    <w:rsid w:val="00506207"/>
    <w:rsid w:val="005115A3"/>
    <w:rsid w:val="00511B63"/>
    <w:rsid w:val="00511E42"/>
    <w:rsid w:val="00517D4E"/>
    <w:rsid w:val="0052264F"/>
    <w:rsid w:val="0052511D"/>
    <w:rsid w:val="00525FA4"/>
    <w:rsid w:val="00526771"/>
    <w:rsid w:val="00530637"/>
    <w:rsid w:val="00531C7E"/>
    <w:rsid w:val="00533465"/>
    <w:rsid w:val="005337B6"/>
    <w:rsid w:val="00533CD3"/>
    <w:rsid w:val="005342B0"/>
    <w:rsid w:val="005357D5"/>
    <w:rsid w:val="00536011"/>
    <w:rsid w:val="0053794A"/>
    <w:rsid w:val="00541DBC"/>
    <w:rsid w:val="005433F1"/>
    <w:rsid w:val="00544778"/>
    <w:rsid w:val="005462FD"/>
    <w:rsid w:val="0054642C"/>
    <w:rsid w:val="005512C7"/>
    <w:rsid w:val="005534DD"/>
    <w:rsid w:val="0055502C"/>
    <w:rsid w:val="00557B71"/>
    <w:rsid w:val="00560D0C"/>
    <w:rsid w:val="005632DD"/>
    <w:rsid w:val="005653FC"/>
    <w:rsid w:val="005703BC"/>
    <w:rsid w:val="00571F23"/>
    <w:rsid w:val="00574347"/>
    <w:rsid w:val="005748D7"/>
    <w:rsid w:val="00574B0B"/>
    <w:rsid w:val="0057566F"/>
    <w:rsid w:val="00576724"/>
    <w:rsid w:val="0058034F"/>
    <w:rsid w:val="00581AD9"/>
    <w:rsid w:val="00583316"/>
    <w:rsid w:val="00590DB3"/>
    <w:rsid w:val="00591161"/>
    <w:rsid w:val="00591229"/>
    <w:rsid w:val="00592D17"/>
    <w:rsid w:val="005944AA"/>
    <w:rsid w:val="005A0E71"/>
    <w:rsid w:val="005A6D6A"/>
    <w:rsid w:val="005A7189"/>
    <w:rsid w:val="005A7870"/>
    <w:rsid w:val="005B2AD6"/>
    <w:rsid w:val="005B374D"/>
    <w:rsid w:val="005C2ACF"/>
    <w:rsid w:val="005C2EB4"/>
    <w:rsid w:val="005D7019"/>
    <w:rsid w:val="005D7BBB"/>
    <w:rsid w:val="005E0FDD"/>
    <w:rsid w:val="005E23D3"/>
    <w:rsid w:val="005E71C7"/>
    <w:rsid w:val="005F36BB"/>
    <w:rsid w:val="0060050F"/>
    <w:rsid w:val="00601965"/>
    <w:rsid w:val="00601DE2"/>
    <w:rsid w:val="00602228"/>
    <w:rsid w:val="00602767"/>
    <w:rsid w:val="00604303"/>
    <w:rsid w:val="00604A99"/>
    <w:rsid w:val="00607DDB"/>
    <w:rsid w:val="006121E4"/>
    <w:rsid w:val="00614836"/>
    <w:rsid w:val="00615A78"/>
    <w:rsid w:val="0062788F"/>
    <w:rsid w:val="00627C31"/>
    <w:rsid w:val="00634D44"/>
    <w:rsid w:val="00637303"/>
    <w:rsid w:val="006405AE"/>
    <w:rsid w:val="00641961"/>
    <w:rsid w:val="00642F84"/>
    <w:rsid w:val="006435B3"/>
    <w:rsid w:val="00643C6D"/>
    <w:rsid w:val="00645760"/>
    <w:rsid w:val="00652A71"/>
    <w:rsid w:val="00656633"/>
    <w:rsid w:val="0065773D"/>
    <w:rsid w:val="00660A57"/>
    <w:rsid w:val="006618BE"/>
    <w:rsid w:val="00665CAD"/>
    <w:rsid w:val="006743DA"/>
    <w:rsid w:val="00677678"/>
    <w:rsid w:val="006779B1"/>
    <w:rsid w:val="00683574"/>
    <w:rsid w:val="00684007"/>
    <w:rsid w:val="00691B6B"/>
    <w:rsid w:val="00692367"/>
    <w:rsid w:val="006948B4"/>
    <w:rsid w:val="00694A57"/>
    <w:rsid w:val="006A209F"/>
    <w:rsid w:val="006A3D82"/>
    <w:rsid w:val="006A56EA"/>
    <w:rsid w:val="006A62EB"/>
    <w:rsid w:val="006B1A99"/>
    <w:rsid w:val="006B4E8E"/>
    <w:rsid w:val="006B7186"/>
    <w:rsid w:val="006B7AE2"/>
    <w:rsid w:val="006C4AAB"/>
    <w:rsid w:val="006D1C0F"/>
    <w:rsid w:val="006D6661"/>
    <w:rsid w:val="006E0D51"/>
    <w:rsid w:val="006F085D"/>
    <w:rsid w:val="006F2A1A"/>
    <w:rsid w:val="006F37B2"/>
    <w:rsid w:val="006F3946"/>
    <w:rsid w:val="006F4222"/>
    <w:rsid w:val="006F4E1D"/>
    <w:rsid w:val="006F6430"/>
    <w:rsid w:val="006F7F04"/>
    <w:rsid w:val="00700C05"/>
    <w:rsid w:val="00702F41"/>
    <w:rsid w:val="00704DB2"/>
    <w:rsid w:val="00711BC6"/>
    <w:rsid w:val="00716228"/>
    <w:rsid w:val="0072039A"/>
    <w:rsid w:val="0072247D"/>
    <w:rsid w:val="007245EC"/>
    <w:rsid w:val="00725296"/>
    <w:rsid w:val="007323FE"/>
    <w:rsid w:val="007328CF"/>
    <w:rsid w:val="007353E7"/>
    <w:rsid w:val="007361EC"/>
    <w:rsid w:val="007378C6"/>
    <w:rsid w:val="00737BB2"/>
    <w:rsid w:val="00737CB2"/>
    <w:rsid w:val="00741FF5"/>
    <w:rsid w:val="00742560"/>
    <w:rsid w:val="0074380F"/>
    <w:rsid w:val="00745188"/>
    <w:rsid w:val="007454D5"/>
    <w:rsid w:val="007475A2"/>
    <w:rsid w:val="0075285D"/>
    <w:rsid w:val="007535E9"/>
    <w:rsid w:val="00753973"/>
    <w:rsid w:val="00755426"/>
    <w:rsid w:val="00756F48"/>
    <w:rsid w:val="007575BE"/>
    <w:rsid w:val="007578FC"/>
    <w:rsid w:val="007603F7"/>
    <w:rsid w:val="00761027"/>
    <w:rsid w:val="007623C2"/>
    <w:rsid w:val="00764207"/>
    <w:rsid w:val="007643CE"/>
    <w:rsid w:val="00765016"/>
    <w:rsid w:val="007655AE"/>
    <w:rsid w:val="007705E4"/>
    <w:rsid w:val="00771A99"/>
    <w:rsid w:val="00772432"/>
    <w:rsid w:val="007774A5"/>
    <w:rsid w:val="00792D6B"/>
    <w:rsid w:val="00792FD2"/>
    <w:rsid w:val="007A0CFC"/>
    <w:rsid w:val="007A20EA"/>
    <w:rsid w:val="007A3C2B"/>
    <w:rsid w:val="007A5A70"/>
    <w:rsid w:val="007A7623"/>
    <w:rsid w:val="007A7EB2"/>
    <w:rsid w:val="007B39F4"/>
    <w:rsid w:val="007B6758"/>
    <w:rsid w:val="007C1A76"/>
    <w:rsid w:val="007C5B68"/>
    <w:rsid w:val="007C6D62"/>
    <w:rsid w:val="007C776B"/>
    <w:rsid w:val="007D3046"/>
    <w:rsid w:val="007E020D"/>
    <w:rsid w:val="007E35D8"/>
    <w:rsid w:val="007E570E"/>
    <w:rsid w:val="007F0133"/>
    <w:rsid w:val="007F4029"/>
    <w:rsid w:val="007F4083"/>
    <w:rsid w:val="007F43A2"/>
    <w:rsid w:val="007F763F"/>
    <w:rsid w:val="00800E28"/>
    <w:rsid w:val="00802868"/>
    <w:rsid w:val="00803949"/>
    <w:rsid w:val="00803DD2"/>
    <w:rsid w:val="00804D16"/>
    <w:rsid w:val="00806CAC"/>
    <w:rsid w:val="00815515"/>
    <w:rsid w:val="0082190E"/>
    <w:rsid w:val="00822C8E"/>
    <w:rsid w:val="00822E98"/>
    <w:rsid w:val="00824577"/>
    <w:rsid w:val="00824CE1"/>
    <w:rsid w:val="0082609B"/>
    <w:rsid w:val="00835665"/>
    <w:rsid w:val="008368AC"/>
    <w:rsid w:val="00840FF5"/>
    <w:rsid w:val="00844579"/>
    <w:rsid w:val="00845814"/>
    <w:rsid w:val="00846C93"/>
    <w:rsid w:val="0085076A"/>
    <w:rsid w:val="00853EAF"/>
    <w:rsid w:val="00857BC2"/>
    <w:rsid w:val="00862EF7"/>
    <w:rsid w:val="00867BBB"/>
    <w:rsid w:val="0087178B"/>
    <w:rsid w:val="00874898"/>
    <w:rsid w:val="00887AFB"/>
    <w:rsid w:val="00891C6A"/>
    <w:rsid w:val="0089259A"/>
    <w:rsid w:val="0089341F"/>
    <w:rsid w:val="00893CE9"/>
    <w:rsid w:val="0089517E"/>
    <w:rsid w:val="008967D4"/>
    <w:rsid w:val="00897AE8"/>
    <w:rsid w:val="008A0F3D"/>
    <w:rsid w:val="008A339A"/>
    <w:rsid w:val="008A56A2"/>
    <w:rsid w:val="008A58F0"/>
    <w:rsid w:val="008A713A"/>
    <w:rsid w:val="008B50F8"/>
    <w:rsid w:val="008B57AC"/>
    <w:rsid w:val="008B5A38"/>
    <w:rsid w:val="008B5CEE"/>
    <w:rsid w:val="008C35C7"/>
    <w:rsid w:val="008C37A8"/>
    <w:rsid w:val="008C5720"/>
    <w:rsid w:val="008C68CA"/>
    <w:rsid w:val="008D3473"/>
    <w:rsid w:val="008D4447"/>
    <w:rsid w:val="008E06F4"/>
    <w:rsid w:val="008E1A75"/>
    <w:rsid w:val="008E27B0"/>
    <w:rsid w:val="008E4538"/>
    <w:rsid w:val="008E6A00"/>
    <w:rsid w:val="008E7BC2"/>
    <w:rsid w:val="008F3779"/>
    <w:rsid w:val="0090258D"/>
    <w:rsid w:val="00903011"/>
    <w:rsid w:val="009041D2"/>
    <w:rsid w:val="0090437E"/>
    <w:rsid w:val="0090490A"/>
    <w:rsid w:val="00911A1D"/>
    <w:rsid w:val="00912BF8"/>
    <w:rsid w:val="00916A4A"/>
    <w:rsid w:val="009175E7"/>
    <w:rsid w:val="00920D6C"/>
    <w:rsid w:val="00921962"/>
    <w:rsid w:val="009235F3"/>
    <w:rsid w:val="00926760"/>
    <w:rsid w:val="00937AC6"/>
    <w:rsid w:val="00943E0B"/>
    <w:rsid w:val="00945F64"/>
    <w:rsid w:val="00947AAF"/>
    <w:rsid w:val="00947F46"/>
    <w:rsid w:val="009501FF"/>
    <w:rsid w:val="0095029F"/>
    <w:rsid w:val="009508F4"/>
    <w:rsid w:val="009519E9"/>
    <w:rsid w:val="009525CD"/>
    <w:rsid w:val="009525EE"/>
    <w:rsid w:val="00953122"/>
    <w:rsid w:val="009608F1"/>
    <w:rsid w:val="00963465"/>
    <w:rsid w:val="009645EC"/>
    <w:rsid w:val="00964D2B"/>
    <w:rsid w:val="00964DB5"/>
    <w:rsid w:val="0096661E"/>
    <w:rsid w:val="00966C9B"/>
    <w:rsid w:val="009738D6"/>
    <w:rsid w:val="0097615D"/>
    <w:rsid w:val="0098436B"/>
    <w:rsid w:val="00984914"/>
    <w:rsid w:val="009859BA"/>
    <w:rsid w:val="00986212"/>
    <w:rsid w:val="009901AE"/>
    <w:rsid w:val="00990C10"/>
    <w:rsid w:val="009926D5"/>
    <w:rsid w:val="00994D28"/>
    <w:rsid w:val="00995087"/>
    <w:rsid w:val="009A0936"/>
    <w:rsid w:val="009A2998"/>
    <w:rsid w:val="009A2B75"/>
    <w:rsid w:val="009A3F40"/>
    <w:rsid w:val="009B1785"/>
    <w:rsid w:val="009B1B59"/>
    <w:rsid w:val="009B5897"/>
    <w:rsid w:val="009B6232"/>
    <w:rsid w:val="009B664F"/>
    <w:rsid w:val="009C2284"/>
    <w:rsid w:val="009C3886"/>
    <w:rsid w:val="009D399A"/>
    <w:rsid w:val="009D6D89"/>
    <w:rsid w:val="009D6FE8"/>
    <w:rsid w:val="009E0821"/>
    <w:rsid w:val="009E0F45"/>
    <w:rsid w:val="009E2A2B"/>
    <w:rsid w:val="009E4B3F"/>
    <w:rsid w:val="009E5284"/>
    <w:rsid w:val="009F0ECB"/>
    <w:rsid w:val="009F10D1"/>
    <w:rsid w:val="009F360D"/>
    <w:rsid w:val="009F37AF"/>
    <w:rsid w:val="009F40BF"/>
    <w:rsid w:val="009F4954"/>
    <w:rsid w:val="00A014C4"/>
    <w:rsid w:val="00A02D26"/>
    <w:rsid w:val="00A04AD5"/>
    <w:rsid w:val="00A05339"/>
    <w:rsid w:val="00A07715"/>
    <w:rsid w:val="00A10825"/>
    <w:rsid w:val="00A134B5"/>
    <w:rsid w:val="00A13927"/>
    <w:rsid w:val="00A13B25"/>
    <w:rsid w:val="00A244F7"/>
    <w:rsid w:val="00A24C35"/>
    <w:rsid w:val="00A24F49"/>
    <w:rsid w:val="00A2781B"/>
    <w:rsid w:val="00A27DC8"/>
    <w:rsid w:val="00A3303A"/>
    <w:rsid w:val="00A35999"/>
    <w:rsid w:val="00A36AC9"/>
    <w:rsid w:val="00A43580"/>
    <w:rsid w:val="00A473E0"/>
    <w:rsid w:val="00A502C0"/>
    <w:rsid w:val="00A61873"/>
    <w:rsid w:val="00A62E0C"/>
    <w:rsid w:val="00A63977"/>
    <w:rsid w:val="00A6611F"/>
    <w:rsid w:val="00A67688"/>
    <w:rsid w:val="00A67C73"/>
    <w:rsid w:val="00A71224"/>
    <w:rsid w:val="00A73490"/>
    <w:rsid w:val="00A82280"/>
    <w:rsid w:val="00A82D88"/>
    <w:rsid w:val="00A9401F"/>
    <w:rsid w:val="00A950BD"/>
    <w:rsid w:val="00A96268"/>
    <w:rsid w:val="00AA0656"/>
    <w:rsid w:val="00AA12EB"/>
    <w:rsid w:val="00AA151F"/>
    <w:rsid w:val="00AA1BEB"/>
    <w:rsid w:val="00AA396B"/>
    <w:rsid w:val="00AB14DB"/>
    <w:rsid w:val="00AB1BB2"/>
    <w:rsid w:val="00AB466C"/>
    <w:rsid w:val="00AB4D20"/>
    <w:rsid w:val="00AC3BB1"/>
    <w:rsid w:val="00AC418E"/>
    <w:rsid w:val="00AC4DB9"/>
    <w:rsid w:val="00AC7F98"/>
    <w:rsid w:val="00AD30C0"/>
    <w:rsid w:val="00AD3F96"/>
    <w:rsid w:val="00AD44B3"/>
    <w:rsid w:val="00AD4599"/>
    <w:rsid w:val="00AD4B8D"/>
    <w:rsid w:val="00AD69E3"/>
    <w:rsid w:val="00AD7B61"/>
    <w:rsid w:val="00AE25FB"/>
    <w:rsid w:val="00AE477F"/>
    <w:rsid w:val="00AF1DE0"/>
    <w:rsid w:val="00AF2235"/>
    <w:rsid w:val="00AF3FBC"/>
    <w:rsid w:val="00AF587D"/>
    <w:rsid w:val="00B00481"/>
    <w:rsid w:val="00B02CC5"/>
    <w:rsid w:val="00B05DC5"/>
    <w:rsid w:val="00B0659F"/>
    <w:rsid w:val="00B06EC3"/>
    <w:rsid w:val="00B07A6D"/>
    <w:rsid w:val="00B07E96"/>
    <w:rsid w:val="00B10FA4"/>
    <w:rsid w:val="00B17E59"/>
    <w:rsid w:val="00B20548"/>
    <w:rsid w:val="00B24ECE"/>
    <w:rsid w:val="00B268CE"/>
    <w:rsid w:val="00B315DD"/>
    <w:rsid w:val="00B31B7A"/>
    <w:rsid w:val="00B34BB5"/>
    <w:rsid w:val="00B37243"/>
    <w:rsid w:val="00B42E17"/>
    <w:rsid w:val="00B43B21"/>
    <w:rsid w:val="00B447C8"/>
    <w:rsid w:val="00B45236"/>
    <w:rsid w:val="00B460DC"/>
    <w:rsid w:val="00B513E7"/>
    <w:rsid w:val="00B52321"/>
    <w:rsid w:val="00B52CD6"/>
    <w:rsid w:val="00B52FB9"/>
    <w:rsid w:val="00B5352B"/>
    <w:rsid w:val="00B5414F"/>
    <w:rsid w:val="00B55C8D"/>
    <w:rsid w:val="00B57225"/>
    <w:rsid w:val="00B57991"/>
    <w:rsid w:val="00B60AF9"/>
    <w:rsid w:val="00B632DE"/>
    <w:rsid w:val="00B673CF"/>
    <w:rsid w:val="00B722AB"/>
    <w:rsid w:val="00B7258C"/>
    <w:rsid w:val="00B74F64"/>
    <w:rsid w:val="00B82947"/>
    <w:rsid w:val="00B852B7"/>
    <w:rsid w:val="00B86D71"/>
    <w:rsid w:val="00B87D56"/>
    <w:rsid w:val="00BA1C31"/>
    <w:rsid w:val="00BA1F16"/>
    <w:rsid w:val="00BA4362"/>
    <w:rsid w:val="00BA5583"/>
    <w:rsid w:val="00BB3A0C"/>
    <w:rsid w:val="00BB3A29"/>
    <w:rsid w:val="00BB6A7E"/>
    <w:rsid w:val="00BB7DDD"/>
    <w:rsid w:val="00BC35CE"/>
    <w:rsid w:val="00BC4E15"/>
    <w:rsid w:val="00BC5846"/>
    <w:rsid w:val="00BC6611"/>
    <w:rsid w:val="00BD1CC6"/>
    <w:rsid w:val="00BD4E1A"/>
    <w:rsid w:val="00BE0005"/>
    <w:rsid w:val="00BE4673"/>
    <w:rsid w:val="00BE5167"/>
    <w:rsid w:val="00BE5C18"/>
    <w:rsid w:val="00BE5DA1"/>
    <w:rsid w:val="00BE7C2F"/>
    <w:rsid w:val="00BF01F8"/>
    <w:rsid w:val="00BF3713"/>
    <w:rsid w:val="00BF7C5A"/>
    <w:rsid w:val="00C00D7A"/>
    <w:rsid w:val="00C04795"/>
    <w:rsid w:val="00C10E9E"/>
    <w:rsid w:val="00C127BF"/>
    <w:rsid w:val="00C1610D"/>
    <w:rsid w:val="00C172A6"/>
    <w:rsid w:val="00C244A0"/>
    <w:rsid w:val="00C25327"/>
    <w:rsid w:val="00C273C4"/>
    <w:rsid w:val="00C30CE0"/>
    <w:rsid w:val="00C31F93"/>
    <w:rsid w:val="00C3390E"/>
    <w:rsid w:val="00C339BA"/>
    <w:rsid w:val="00C35758"/>
    <w:rsid w:val="00C36871"/>
    <w:rsid w:val="00C41305"/>
    <w:rsid w:val="00C41B5C"/>
    <w:rsid w:val="00C43B82"/>
    <w:rsid w:val="00C457F8"/>
    <w:rsid w:val="00C460F3"/>
    <w:rsid w:val="00C4759A"/>
    <w:rsid w:val="00C50222"/>
    <w:rsid w:val="00C52944"/>
    <w:rsid w:val="00C64B52"/>
    <w:rsid w:val="00C64FD0"/>
    <w:rsid w:val="00C6652D"/>
    <w:rsid w:val="00C72624"/>
    <w:rsid w:val="00C768BD"/>
    <w:rsid w:val="00C8031B"/>
    <w:rsid w:val="00C81A50"/>
    <w:rsid w:val="00C82F7E"/>
    <w:rsid w:val="00C8405C"/>
    <w:rsid w:val="00C84A0C"/>
    <w:rsid w:val="00C85EA6"/>
    <w:rsid w:val="00C86F5A"/>
    <w:rsid w:val="00C87207"/>
    <w:rsid w:val="00C90C4F"/>
    <w:rsid w:val="00C95380"/>
    <w:rsid w:val="00C969B8"/>
    <w:rsid w:val="00CA402B"/>
    <w:rsid w:val="00CA6B3F"/>
    <w:rsid w:val="00CC0C43"/>
    <w:rsid w:val="00CC121E"/>
    <w:rsid w:val="00CC29F0"/>
    <w:rsid w:val="00CC36D5"/>
    <w:rsid w:val="00CC408E"/>
    <w:rsid w:val="00CD1790"/>
    <w:rsid w:val="00CD288C"/>
    <w:rsid w:val="00CD3F2F"/>
    <w:rsid w:val="00CE0828"/>
    <w:rsid w:val="00CE263F"/>
    <w:rsid w:val="00CE3418"/>
    <w:rsid w:val="00CE565F"/>
    <w:rsid w:val="00CE7C6E"/>
    <w:rsid w:val="00CE7EDC"/>
    <w:rsid w:val="00CF110B"/>
    <w:rsid w:val="00CF2232"/>
    <w:rsid w:val="00CF3707"/>
    <w:rsid w:val="00CF3B08"/>
    <w:rsid w:val="00CF56F9"/>
    <w:rsid w:val="00D03863"/>
    <w:rsid w:val="00D03BE0"/>
    <w:rsid w:val="00D05BEA"/>
    <w:rsid w:val="00D07283"/>
    <w:rsid w:val="00D1061E"/>
    <w:rsid w:val="00D10958"/>
    <w:rsid w:val="00D15BB9"/>
    <w:rsid w:val="00D171DA"/>
    <w:rsid w:val="00D172FB"/>
    <w:rsid w:val="00D2057C"/>
    <w:rsid w:val="00D20CA0"/>
    <w:rsid w:val="00D24D70"/>
    <w:rsid w:val="00D25A52"/>
    <w:rsid w:val="00D2600F"/>
    <w:rsid w:val="00D316BD"/>
    <w:rsid w:val="00D350A5"/>
    <w:rsid w:val="00D45558"/>
    <w:rsid w:val="00D478C2"/>
    <w:rsid w:val="00D50435"/>
    <w:rsid w:val="00D521FF"/>
    <w:rsid w:val="00D574FA"/>
    <w:rsid w:val="00D629E8"/>
    <w:rsid w:val="00D6447B"/>
    <w:rsid w:val="00D64AB1"/>
    <w:rsid w:val="00D6554F"/>
    <w:rsid w:val="00D66105"/>
    <w:rsid w:val="00D74CF6"/>
    <w:rsid w:val="00D7522F"/>
    <w:rsid w:val="00D7669E"/>
    <w:rsid w:val="00D77552"/>
    <w:rsid w:val="00D80979"/>
    <w:rsid w:val="00D8164C"/>
    <w:rsid w:val="00D82A18"/>
    <w:rsid w:val="00D86E18"/>
    <w:rsid w:val="00D9094D"/>
    <w:rsid w:val="00D972FF"/>
    <w:rsid w:val="00D979E4"/>
    <w:rsid w:val="00DA0514"/>
    <w:rsid w:val="00DA2D72"/>
    <w:rsid w:val="00DA7F06"/>
    <w:rsid w:val="00DB2EAF"/>
    <w:rsid w:val="00DB3D19"/>
    <w:rsid w:val="00DC0AAD"/>
    <w:rsid w:val="00DC4722"/>
    <w:rsid w:val="00DC4904"/>
    <w:rsid w:val="00DC7C69"/>
    <w:rsid w:val="00DD1CB1"/>
    <w:rsid w:val="00DD2128"/>
    <w:rsid w:val="00DD217F"/>
    <w:rsid w:val="00DD73C5"/>
    <w:rsid w:val="00DD7641"/>
    <w:rsid w:val="00DE1B0F"/>
    <w:rsid w:val="00DE22C8"/>
    <w:rsid w:val="00DE39B5"/>
    <w:rsid w:val="00DE55AF"/>
    <w:rsid w:val="00DF4725"/>
    <w:rsid w:val="00DF5C2C"/>
    <w:rsid w:val="00DF5D4F"/>
    <w:rsid w:val="00DF632F"/>
    <w:rsid w:val="00E00367"/>
    <w:rsid w:val="00E006FB"/>
    <w:rsid w:val="00E01CC9"/>
    <w:rsid w:val="00E01E61"/>
    <w:rsid w:val="00E03893"/>
    <w:rsid w:val="00E03BD8"/>
    <w:rsid w:val="00E05BF9"/>
    <w:rsid w:val="00E11ADE"/>
    <w:rsid w:val="00E135EF"/>
    <w:rsid w:val="00E13F89"/>
    <w:rsid w:val="00E14D55"/>
    <w:rsid w:val="00E162EE"/>
    <w:rsid w:val="00E202BC"/>
    <w:rsid w:val="00E215CE"/>
    <w:rsid w:val="00E22779"/>
    <w:rsid w:val="00E24CDF"/>
    <w:rsid w:val="00E24D94"/>
    <w:rsid w:val="00E267B0"/>
    <w:rsid w:val="00E27F6C"/>
    <w:rsid w:val="00E30DDB"/>
    <w:rsid w:val="00E356EB"/>
    <w:rsid w:val="00E42D1F"/>
    <w:rsid w:val="00E43B54"/>
    <w:rsid w:val="00E45460"/>
    <w:rsid w:val="00E46D28"/>
    <w:rsid w:val="00E515BC"/>
    <w:rsid w:val="00E5632C"/>
    <w:rsid w:val="00E56BFC"/>
    <w:rsid w:val="00E615FC"/>
    <w:rsid w:val="00E61668"/>
    <w:rsid w:val="00E62042"/>
    <w:rsid w:val="00E63226"/>
    <w:rsid w:val="00E667D9"/>
    <w:rsid w:val="00E67CB5"/>
    <w:rsid w:val="00E71C25"/>
    <w:rsid w:val="00E731AA"/>
    <w:rsid w:val="00E759A0"/>
    <w:rsid w:val="00E77386"/>
    <w:rsid w:val="00E80844"/>
    <w:rsid w:val="00E80E98"/>
    <w:rsid w:val="00E83B15"/>
    <w:rsid w:val="00E84343"/>
    <w:rsid w:val="00E84A3E"/>
    <w:rsid w:val="00E9578A"/>
    <w:rsid w:val="00E96516"/>
    <w:rsid w:val="00EA3AE0"/>
    <w:rsid w:val="00EA6502"/>
    <w:rsid w:val="00EA7AA7"/>
    <w:rsid w:val="00EB0D46"/>
    <w:rsid w:val="00EB252C"/>
    <w:rsid w:val="00EB5B7D"/>
    <w:rsid w:val="00EC18DF"/>
    <w:rsid w:val="00EC5090"/>
    <w:rsid w:val="00EC53FF"/>
    <w:rsid w:val="00EC5841"/>
    <w:rsid w:val="00ED2596"/>
    <w:rsid w:val="00ED3891"/>
    <w:rsid w:val="00ED7CC5"/>
    <w:rsid w:val="00ED7D41"/>
    <w:rsid w:val="00EE30A6"/>
    <w:rsid w:val="00EE3232"/>
    <w:rsid w:val="00EE3499"/>
    <w:rsid w:val="00EE3C90"/>
    <w:rsid w:val="00EE60D0"/>
    <w:rsid w:val="00EE637C"/>
    <w:rsid w:val="00EE7EF9"/>
    <w:rsid w:val="00EF24B0"/>
    <w:rsid w:val="00EF4408"/>
    <w:rsid w:val="00EF5824"/>
    <w:rsid w:val="00EF680C"/>
    <w:rsid w:val="00F10391"/>
    <w:rsid w:val="00F108DB"/>
    <w:rsid w:val="00F122EF"/>
    <w:rsid w:val="00F14A14"/>
    <w:rsid w:val="00F14D46"/>
    <w:rsid w:val="00F20403"/>
    <w:rsid w:val="00F22C7E"/>
    <w:rsid w:val="00F24010"/>
    <w:rsid w:val="00F24801"/>
    <w:rsid w:val="00F254BD"/>
    <w:rsid w:val="00F27A2C"/>
    <w:rsid w:val="00F325F8"/>
    <w:rsid w:val="00F35E78"/>
    <w:rsid w:val="00F362D6"/>
    <w:rsid w:val="00F37162"/>
    <w:rsid w:val="00F37D42"/>
    <w:rsid w:val="00F44284"/>
    <w:rsid w:val="00F461BF"/>
    <w:rsid w:val="00F511A1"/>
    <w:rsid w:val="00F52415"/>
    <w:rsid w:val="00F5690C"/>
    <w:rsid w:val="00F610E2"/>
    <w:rsid w:val="00F6302A"/>
    <w:rsid w:val="00F643B2"/>
    <w:rsid w:val="00F66E47"/>
    <w:rsid w:val="00F6797B"/>
    <w:rsid w:val="00F71E6C"/>
    <w:rsid w:val="00F74BEC"/>
    <w:rsid w:val="00F76E51"/>
    <w:rsid w:val="00F77353"/>
    <w:rsid w:val="00F81823"/>
    <w:rsid w:val="00F82C36"/>
    <w:rsid w:val="00F90E3E"/>
    <w:rsid w:val="00F919C1"/>
    <w:rsid w:val="00F92018"/>
    <w:rsid w:val="00F93DC9"/>
    <w:rsid w:val="00F94949"/>
    <w:rsid w:val="00F95D3B"/>
    <w:rsid w:val="00F97C02"/>
    <w:rsid w:val="00FA0969"/>
    <w:rsid w:val="00FA09F2"/>
    <w:rsid w:val="00FA1343"/>
    <w:rsid w:val="00FA3E10"/>
    <w:rsid w:val="00FA42CB"/>
    <w:rsid w:val="00FA4F86"/>
    <w:rsid w:val="00FA6A6B"/>
    <w:rsid w:val="00FB1A2D"/>
    <w:rsid w:val="00FB692C"/>
    <w:rsid w:val="00FB6ABA"/>
    <w:rsid w:val="00FB7685"/>
    <w:rsid w:val="00FB7714"/>
    <w:rsid w:val="00FC4F27"/>
    <w:rsid w:val="00FC53A0"/>
    <w:rsid w:val="00FC59A5"/>
    <w:rsid w:val="00FD1F7A"/>
    <w:rsid w:val="00FD2B31"/>
    <w:rsid w:val="00FD2FA8"/>
    <w:rsid w:val="00FD75B9"/>
    <w:rsid w:val="00FE1E6D"/>
    <w:rsid w:val="00FE35FE"/>
    <w:rsid w:val="00FF1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D364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2 Normal"/>
    <w:qFormat/>
    <w:rsid w:val="00FA0969"/>
    <w:rPr>
      <w:color w:val="08374B" w:themeColor="text1"/>
      <w:sz w:val="24"/>
      <w:lang w:val="en-GB"/>
    </w:rPr>
  </w:style>
  <w:style w:type="paragraph" w:styleId="Heading1">
    <w:name w:val="heading 1"/>
    <w:basedOn w:val="Normal"/>
    <w:next w:val="Normal"/>
    <w:link w:val="Heading1Char"/>
    <w:uiPriority w:val="9"/>
    <w:qFormat/>
    <w:rsid w:val="00602767"/>
    <w:pPr>
      <w:keepNext/>
      <w:keepLines/>
      <w:pageBreakBefore/>
      <w:numPr>
        <w:numId w:val="4"/>
      </w:numPr>
      <w:tabs>
        <w:tab w:val="num" w:pos="432"/>
      </w:tabs>
      <w:spacing w:before="480" w:after="0"/>
      <w:ind w:left="493" w:hanging="493"/>
      <w:outlineLvl w:val="0"/>
    </w:pPr>
    <w:rPr>
      <w:rFonts w:ascii="Helvetica 55 Roman" w:eastAsiaTheme="majorEastAsia" w:hAnsi="Helvetica 55 Roman" w:cstheme="majorBidi"/>
      <w:b/>
      <w:bCs/>
      <w:color w:val="476E7D" w:themeColor="text2"/>
      <w:kern w:val="36"/>
      <w:sz w:val="36"/>
      <w:szCs w:val="28"/>
    </w:rPr>
  </w:style>
  <w:style w:type="paragraph" w:styleId="Heading2">
    <w:name w:val="heading 2"/>
    <w:basedOn w:val="Heading1"/>
    <w:next w:val="Normal"/>
    <w:link w:val="Heading2Char"/>
    <w:uiPriority w:val="9"/>
    <w:unhideWhenUsed/>
    <w:qFormat/>
    <w:rsid w:val="00602767"/>
    <w:pPr>
      <w:pageBreakBefore w:val="0"/>
      <w:numPr>
        <w:ilvl w:val="1"/>
      </w:numPr>
      <w:tabs>
        <w:tab w:val="left" w:pos="709"/>
      </w:tabs>
      <w:spacing w:before="200"/>
      <w:outlineLvl w:val="1"/>
    </w:pPr>
    <w:rPr>
      <w:b w:val="0"/>
      <w:bCs w:val="0"/>
      <w:sz w:val="28"/>
      <w:szCs w:val="26"/>
    </w:rPr>
  </w:style>
  <w:style w:type="paragraph" w:styleId="Heading3">
    <w:name w:val="heading 3"/>
    <w:basedOn w:val="ListParagraph"/>
    <w:next w:val="Normal"/>
    <w:link w:val="Heading3Char"/>
    <w:uiPriority w:val="9"/>
    <w:unhideWhenUsed/>
    <w:qFormat/>
    <w:rsid w:val="005B2AD6"/>
    <w:pPr>
      <w:numPr>
        <w:ilvl w:val="2"/>
        <w:numId w:val="4"/>
      </w:numPr>
      <w:outlineLvl w:val="2"/>
    </w:pPr>
    <w:rPr>
      <w:rFonts w:asciiTheme="majorHAnsi" w:eastAsiaTheme="majorEastAsia" w:hAnsiTheme="majorHAnsi" w:cstheme="majorBidi"/>
      <w:b/>
      <w:bCs/>
      <w:color w:val="476E7D" w:themeColor="text2"/>
    </w:rPr>
  </w:style>
  <w:style w:type="paragraph" w:styleId="Heading4">
    <w:name w:val="heading 4"/>
    <w:basedOn w:val="Normal"/>
    <w:next w:val="Normal"/>
    <w:link w:val="Heading4Char"/>
    <w:uiPriority w:val="9"/>
    <w:unhideWhenUsed/>
    <w:qFormat/>
    <w:rsid w:val="005C2ACF"/>
    <w:pPr>
      <w:keepNext/>
      <w:keepLines/>
      <w:spacing w:before="200" w:after="0"/>
      <w:outlineLvl w:val="3"/>
    </w:pPr>
    <w:rPr>
      <w:rFonts w:asciiTheme="majorHAnsi" w:eastAsiaTheme="majorEastAsia" w:hAnsiTheme="majorHAnsi" w:cstheme="majorBidi"/>
      <w:b/>
      <w:bCs/>
      <w:i/>
      <w:iCs/>
      <w:color w:val="ACDAF0" w:themeColor="accent1"/>
    </w:rPr>
  </w:style>
  <w:style w:type="paragraph" w:styleId="Heading5">
    <w:name w:val="heading 5"/>
    <w:basedOn w:val="Normal"/>
    <w:next w:val="Normal"/>
    <w:link w:val="Heading5Char"/>
    <w:uiPriority w:val="9"/>
    <w:unhideWhenUsed/>
    <w:qFormat/>
    <w:rsid w:val="0052511D"/>
    <w:pPr>
      <w:keepNext/>
      <w:keepLines/>
      <w:spacing w:before="200" w:after="0"/>
      <w:outlineLvl w:val="4"/>
    </w:pPr>
    <w:rPr>
      <w:rFonts w:asciiTheme="majorHAnsi" w:eastAsiaTheme="majorEastAsia" w:hAnsiTheme="majorHAnsi" w:cstheme="majorBidi"/>
      <w:color w:val="1F7FA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E2 condensed"/>
    <w:uiPriority w:val="1"/>
    <w:qFormat/>
    <w:rsid w:val="00792D6B"/>
    <w:pPr>
      <w:spacing w:after="0" w:line="240" w:lineRule="auto"/>
    </w:pPr>
    <w:rPr>
      <w:color w:val="08374B" w:themeColor="text1"/>
      <w:sz w:val="24"/>
    </w:rPr>
  </w:style>
  <w:style w:type="character" w:customStyle="1" w:styleId="Heading1Char">
    <w:name w:val="Heading 1 Char"/>
    <w:basedOn w:val="DefaultParagraphFont"/>
    <w:link w:val="Heading1"/>
    <w:uiPriority w:val="9"/>
    <w:rsid w:val="00602767"/>
    <w:rPr>
      <w:rFonts w:ascii="Helvetica 55 Roman" w:eastAsiaTheme="majorEastAsia" w:hAnsi="Helvetica 55 Roman" w:cstheme="majorBidi"/>
      <w:b/>
      <w:bCs/>
      <w:color w:val="476E7D" w:themeColor="text2"/>
      <w:kern w:val="36"/>
      <w:sz w:val="36"/>
      <w:szCs w:val="28"/>
      <w:lang w:val="en-GB"/>
    </w:rPr>
  </w:style>
  <w:style w:type="character" w:customStyle="1" w:styleId="Heading2Char">
    <w:name w:val="Heading 2 Char"/>
    <w:basedOn w:val="DefaultParagraphFont"/>
    <w:link w:val="Heading2"/>
    <w:uiPriority w:val="9"/>
    <w:rsid w:val="00602767"/>
    <w:rPr>
      <w:rFonts w:ascii="Helvetica 55 Roman" w:eastAsiaTheme="majorEastAsia" w:hAnsi="Helvetica 55 Roman" w:cstheme="majorBidi"/>
      <w:color w:val="476E7D" w:themeColor="text2"/>
      <w:kern w:val="36"/>
      <w:sz w:val="28"/>
      <w:szCs w:val="26"/>
      <w:lang w:val="en-GB"/>
    </w:rPr>
  </w:style>
  <w:style w:type="paragraph" w:styleId="Title">
    <w:name w:val="Title"/>
    <w:basedOn w:val="Normal"/>
    <w:next w:val="Normal"/>
    <w:link w:val="TitleChar"/>
    <w:uiPriority w:val="10"/>
    <w:qFormat/>
    <w:rsid w:val="001F54E0"/>
    <w:pPr>
      <w:pBdr>
        <w:bottom w:val="single" w:sz="8" w:space="4" w:color="ACDAF0" w:themeColor="accent1"/>
      </w:pBdr>
      <w:spacing w:after="300" w:line="240" w:lineRule="auto"/>
      <w:contextualSpacing/>
    </w:pPr>
    <w:rPr>
      <w:rFonts w:asciiTheme="majorHAnsi" w:eastAsiaTheme="majorEastAsia" w:hAnsiTheme="majorHAnsi" w:cstheme="majorBidi"/>
      <w:color w:val="476E7D" w:themeColor="text2"/>
      <w:spacing w:val="5"/>
      <w:kern w:val="28"/>
      <w:sz w:val="52"/>
      <w:szCs w:val="52"/>
    </w:rPr>
  </w:style>
  <w:style w:type="character" w:customStyle="1" w:styleId="TitleChar">
    <w:name w:val="Title Char"/>
    <w:basedOn w:val="DefaultParagraphFont"/>
    <w:link w:val="Title"/>
    <w:uiPriority w:val="10"/>
    <w:rsid w:val="001F54E0"/>
    <w:rPr>
      <w:rFonts w:asciiTheme="majorHAnsi" w:eastAsiaTheme="majorEastAsia" w:hAnsiTheme="majorHAnsi" w:cstheme="majorBidi"/>
      <w:color w:val="476E7D" w:themeColor="text2"/>
      <w:spacing w:val="5"/>
      <w:kern w:val="28"/>
      <w:sz w:val="52"/>
      <w:szCs w:val="52"/>
    </w:rPr>
  </w:style>
  <w:style w:type="paragraph" w:styleId="Subtitle">
    <w:name w:val="Subtitle"/>
    <w:basedOn w:val="Normal"/>
    <w:next w:val="Normal"/>
    <w:link w:val="SubtitleChar"/>
    <w:uiPriority w:val="11"/>
    <w:qFormat/>
    <w:rsid w:val="001F54E0"/>
    <w:pPr>
      <w:numPr>
        <w:ilvl w:val="1"/>
      </w:numPr>
    </w:pPr>
    <w:rPr>
      <w:rFonts w:asciiTheme="majorHAnsi" w:eastAsiaTheme="majorEastAsia" w:hAnsiTheme="majorHAnsi" w:cstheme="majorBidi"/>
      <w:i/>
      <w:iCs/>
      <w:color w:val="ACDAF0" w:themeColor="accent1"/>
      <w:spacing w:val="15"/>
      <w:szCs w:val="24"/>
    </w:rPr>
  </w:style>
  <w:style w:type="character" w:customStyle="1" w:styleId="SubtitleChar">
    <w:name w:val="Subtitle Char"/>
    <w:basedOn w:val="DefaultParagraphFont"/>
    <w:link w:val="Subtitle"/>
    <w:uiPriority w:val="11"/>
    <w:rsid w:val="001F54E0"/>
    <w:rPr>
      <w:rFonts w:asciiTheme="majorHAnsi" w:eastAsiaTheme="majorEastAsia" w:hAnsiTheme="majorHAnsi" w:cstheme="majorBidi"/>
      <w:i/>
      <w:iCs/>
      <w:color w:val="ACDAF0" w:themeColor="accent1"/>
      <w:spacing w:val="15"/>
      <w:sz w:val="24"/>
      <w:szCs w:val="24"/>
    </w:rPr>
  </w:style>
  <w:style w:type="character" w:styleId="SubtleEmphasis">
    <w:name w:val="Subtle Emphasis"/>
    <w:basedOn w:val="DefaultParagraphFont"/>
    <w:uiPriority w:val="19"/>
    <w:qFormat/>
    <w:rsid w:val="001F54E0"/>
    <w:rPr>
      <w:i/>
      <w:iCs/>
      <w:color w:val="3EB6EA" w:themeColor="text1" w:themeTint="7F"/>
    </w:rPr>
  </w:style>
  <w:style w:type="character" w:styleId="IntenseEmphasis">
    <w:name w:val="Intense Emphasis"/>
    <w:basedOn w:val="DefaultParagraphFont"/>
    <w:uiPriority w:val="21"/>
    <w:qFormat/>
    <w:rsid w:val="001F54E0"/>
    <w:rPr>
      <w:b/>
      <w:bCs/>
      <w:i/>
      <w:iCs/>
      <w:color w:val="ACDAF0" w:themeColor="accent1"/>
    </w:rPr>
  </w:style>
  <w:style w:type="character" w:styleId="Emphasis">
    <w:name w:val="Emphasis"/>
    <w:basedOn w:val="DefaultParagraphFont"/>
    <w:uiPriority w:val="20"/>
    <w:qFormat/>
    <w:rsid w:val="001F54E0"/>
    <w:rPr>
      <w:i/>
      <w:iCs/>
    </w:rPr>
  </w:style>
  <w:style w:type="paragraph" w:styleId="Quote">
    <w:name w:val="Quote"/>
    <w:basedOn w:val="Normal"/>
    <w:next w:val="Normal"/>
    <w:link w:val="QuoteChar"/>
    <w:uiPriority w:val="29"/>
    <w:qFormat/>
    <w:rsid w:val="001F54E0"/>
    <w:rPr>
      <w:i/>
      <w:iCs/>
    </w:rPr>
  </w:style>
  <w:style w:type="character" w:customStyle="1" w:styleId="QuoteChar">
    <w:name w:val="Quote Char"/>
    <w:basedOn w:val="DefaultParagraphFont"/>
    <w:link w:val="Quote"/>
    <w:uiPriority w:val="29"/>
    <w:rsid w:val="001F54E0"/>
    <w:rPr>
      <w:i/>
      <w:iCs/>
      <w:color w:val="08374B" w:themeColor="text1"/>
      <w:sz w:val="24"/>
    </w:rPr>
  </w:style>
  <w:style w:type="paragraph" w:styleId="Header">
    <w:name w:val="header"/>
    <w:basedOn w:val="Normal"/>
    <w:link w:val="HeaderChar"/>
    <w:uiPriority w:val="99"/>
    <w:unhideWhenUsed/>
    <w:rsid w:val="00C87207"/>
    <w:pPr>
      <w:tabs>
        <w:tab w:val="center" w:pos="4986"/>
        <w:tab w:val="right" w:pos="9972"/>
      </w:tabs>
      <w:spacing w:after="0" w:line="240" w:lineRule="auto"/>
    </w:pPr>
  </w:style>
  <w:style w:type="character" w:customStyle="1" w:styleId="HeaderChar">
    <w:name w:val="Header Char"/>
    <w:basedOn w:val="DefaultParagraphFont"/>
    <w:link w:val="Header"/>
    <w:uiPriority w:val="99"/>
    <w:rsid w:val="00C87207"/>
    <w:rPr>
      <w:color w:val="08374B" w:themeColor="text1"/>
      <w:sz w:val="24"/>
    </w:rPr>
  </w:style>
  <w:style w:type="paragraph" w:styleId="Footer">
    <w:name w:val="footer"/>
    <w:basedOn w:val="Normal"/>
    <w:link w:val="FooterChar"/>
    <w:uiPriority w:val="99"/>
    <w:unhideWhenUsed/>
    <w:rsid w:val="00C87207"/>
    <w:pPr>
      <w:tabs>
        <w:tab w:val="center" w:pos="4986"/>
        <w:tab w:val="right" w:pos="9972"/>
      </w:tabs>
      <w:spacing w:after="0" w:line="240" w:lineRule="auto"/>
    </w:pPr>
  </w:style>
  <w:style w:type="character" w:customStyle="1" w:styleId="FooterChar">
    <w:name w:val="Footer Char"/>
    <w:basedOn w:val="DefaultParagraphFont"/>
    <w:link w:val="Footer"/>
    <w:uiPriority w:val="99"/>
    <w:rsid w:val="00C87207"/>
    <w:rPr>
      <w:color w:val="08374B" w:themeColor="text1"/>
      <w:sz w:val="24"/>
    </w:rPr>
  </w:style>
  <w:style w:type="paragraph" w:styleId="BalloonText">
    <w:name w:val="Balloon Text"/>
    <w:basedOn w:val="Normal"/>
    <w:link w:val="BalloonTextChar"/>
    <w:uiPriority w:val="99"/>
    <w:semiHidden/>
    <w:unhideWhenUsed/>
    <w:rsid w:val="00C872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207"/>
    <w:rPr>
      <w:rFonts w:ascii="Tahoma" w:hAnsi="Tahoma" w:cs="Tahoma"/>
      <w:color w:val="08374B" w:themeColor="text1"/>
      <w:sz w:val="16"/>
      <w:szCs w:val="16"/>
    </w:rPr>
  </w:style>
  <w:style w:type="table" w:styleId="TableGrid">
    <w:name w:val="Table Grid"/>
    <w:basedOn w:val="TableNormal"/>
    <w:rsid w:val="00163BEA"/>
    <w:pPr>
      <w:spacing w:after="0" w:line="240" w:lineRule="auto"/>
    </w:pPr>
    <w:rPr>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D64AB1"/>
    <w:pPr>
      <w:outlineLvl w:val="9"/>
    </w:pPr>
    <w:rPr>
      <w:rFonts w:asciiTheme="majorHAnsi" w:hAnsiTheme="majorHAnsi"/>
      <w:color w:val="54B2E0" w:themeColor="accent1" w:themeShade="BF"/>
      <w:sz w:val="28"/>
      <w:lang w:eastAsia="ja-JP"/>
    </w:rPr>
  </w:style>
  <w:style w:type="paragraph" w:styleId="TOC1">
    <w:name w:val="toc 1"/>
    <w:basedOn w:val="Normal"/>
    <w:next w:val="Normal"/>
    <w:autoRedefine/>
    <w:uiPriority w:val="39"/>
    <w:unhideWhenUsed/>
    <w:rsid w:val="007475A2"/>
    <w:pPr>
      <w:tabs>
        <w:tab w:val="right" w:leader="dot" w:pos="9923"/>
      </w:tabs>
      <w:spacing w:after="100"/>
    </w:pPr>
  </w:style>
  <w:style w:type="paragraph" w:styleId="TOC2">
    <w:name w:val="toc 2"/>
    <w:basedOn w:val="Normal"/>
    <w:next w:val="Normal"/>
    <w:autoRedefine/>
    <w:uiPriority w:val="39"/>
    <w:unhideWhenUsed/>
    <w:rsid w:val="007475A2"/>
    <w:pPr>
      <w:tabs>
        <w:tab w:val="right" w:leader="dot" w:pos="9923"/>
      </w:tabs>
      <w:spacing w:after="100"/>
      <w:ind w:left="240"/>
    </w:pPr>
  </w:style>
  <w:style w:type="character" w:styleId="Hyperlink">
    <w:name w:val="Hyperlink"/>
    <w:basedOn w:val="DefaultParagraphFont"/>
    <w:uiPriority w:val="99"/>
    <w:unhideWhenUsed/>
    <w:rsid w:val="00D64AB1"/>
    <w:rPr>
      <w:color w:val="0000FF" w:themeColor="hyperlink"/>
      <w:u w:val="single"/>
    </w:rPr>
  </w:style>
  <w:style w:type="paragraph" w:styleId="ListParagraph">
    <w:name w:val="List Paragraph"/>
    <w:basedOn w:val="Normal"/>
    <w:uiPriority w:val="99"/>
    <w:qFormat/>
    <w:rsid w:val="004B4DD2"/>
    <w:pPr>
      <w:ind w:left="720"/>
      <w:contextualSpacing/>
    </w:pPr>
  </w:style>
  <w:style w:type="character" w:customStyle="1" w:styleId="Heading3Char">
    <w:name w:val="Heading 3 Char"/>
    <w:basedOn w:val="DefaultParagraphFont"/>
    <w:link w:val="Heading3"/>
    <w:uiPriority w:val="9"/>
    <w:rsid w:val="005B2AD6"/>
    <w:rPr>
      <w:rFonts w:asciiTheme="majorHAnsi" w:eastAsiaTheme="majorEastAsia" w:hAnsiTheme="majorHAnsi" w:cstheme="majorBidi"/>
      <w:b/>
      <w:bCs/>
      <w:color w:val="476E7D" w:themeColor="text2"/>
      <w:sz w:val="24"/>
    </w:rPr>
  </w:style>
  <w:style w:type="paragraph" w:styleId="TOC3">
    <w:name w:val="toc 3"/>
    <w:basedOn w:val="Normal"/>
    <w:next w:val="Normal"/>
    <w:autoRedefine/>
    <w:uiPriority w:val="39"/>
    <w:unhideWhenUsed/>
    <w:rsid w:val="007475A2"/>
    <w:pPr>
      <w:tabs>
        <w:tab w:val="left" w:pos="1320"/>
        <w:tab w:val="right" w:leader="dot" w:pos="9923"/>
      </w:tabs>
      <w:spacing w:after="100"/>
      <w:ind w:left="480"/>
    </w:pPr>
  </w:style>
  <w:style w:type="paragraph" w:styleId="Caption">
    <w:name w:val="caption"/>
    <w:aliases w:val="Caption E2"/>
    <w:basedOn w:val="Normal"/>
    <w:next w:val="Normal"/>
    <w:unhideWhenUsed/>
    <w:qFormat/>
    <w:rsid w:val="00824CE1"/>
    <w:pPr>
      <w:spacing w:line="240" w:lineRule="auto"/>
      <w:jc w:val="center"/>
    </w:pPr>
    <w:rPr>
      <w:b/>
      <w:bCs/>
      <w:color w:val="ACDAF0" w:themeColor="accent1"/>
      <w:sz w:val="18"/>
      <w:szCs w:val="18"/>
    </w:rPr>
  </w:style>
  <w:style w:type="character" w:styleId="CommentReference">
    <w:name w:val="annotation reference"/>
    <w:basedOn w:val="DefaultParagraphFont"/>
    <w:unhideWhenUsed/>
    <w:rsid w:val="00E46D28"/>
    <w:rPr>
      <w:sz w:val="16"/>
      <w:szCs w:val="16"/>
    </w:rPr>
  </w:style>
  <w:style w:type="paragraph" w:styleId="CommentText">
    <w:name w:val="annotation text"/>
    <w:basedOn w:val="Normal"/>
    <w:link w:val="CommentTextChar"/>
    <w:unhideWhenUsed/>
    <w:rsid w:val="00E46D28"/>
    <w:pPr>
      <w:spacing w:line="240" w:lineRule="auto"/>
    </w:pPr>
    <w:rPr>
      <w:sz w:val="20"/>
      <w:szCs w:val="20"/>
    </w:rPr>
  </w:style>
  <w:style w:type="character" w:customStyle="1" w:styleId="CommentTextChar">
    <w:name w:val="Comment Text Char"/>
    <w:basedOn w:val="DefaultParagraphFont"/>
    <w:link w:val="CommentText"/>
    <w:rsid w:val="00E46D28"/>
    <w:rPr>
      <w:color w:val="08374B" w:themeColor="text1"/>
      <w:sz w:val="20"/>
      <w:szCs w:val="20"/>
    </w:rPr>
  </w:style>
  <w:style w:type="paragraph" w:styleId="CommentSubject">
    <w:name w:val="annotation subject"/>
    <w:basedOn w:val="CommentText"/>
    <w:next w:val="CommentText"/>
    <w:link w:val="CommentSubjectChar"/>
    <w:uiPriority w:val="99"/>
    <w:semiHidden/>
    <w:unhideWhenUsed/>
    <w:rsid w:val="00E46D28"/>
    <w:rPr>
      <w:b/>
      <w:bCs/>
    </w:rPr>
  </w:style>
  <w:style w:type="character" w:customStyle="1" w:styleId="CommentSubjectChar">
    <w:name w:val="Comment Subject Char"/>
    <w:basedOn w:val="CommentTextChar"/>
    <w:link w:val="CommentSubject"/>
    <w:uiPriority w:val="99"/>
    <w:semiHidden/>
    <w:rsid w:val="00E46D28"/>
    <w:rPr>
      <w:b/>
      <w:bCs/>
      <w:color w:val="08374B" w:themeColor="text1"/>
      <w:sz w:val="20"/>
      <w:szCs w:val="20"/>
    </w:rPr>
  </w:style>
  <w:style w:type="character" w:customStyle="1" w:styleId="Heading5Char">
    <w:name w:val="Heading 5 Char"/>
    <w:basedOn w:val="DefaultParagraphFont"/>
    <w:link w:val="Heading5"/>
    <w:uiPriority w:val="9"/>
    <w:rsid w:val="0052511D"/>
    <w:rPr>
      <w:rFonts w:asciiTheme="majorHAnsi" w:eastAsiaTheme="majorEastAsia" w:hAnsiTheme="majorHAnsi" w:cstheme="majorBidi"/>
      <w:color w:val="1F7FAD" w:themeColor="accent1" w:themeShade="7F"/>
      <w:sz w:val="24"/>
    </w:rPr>
  </w:style>
  <w:style w:type="paragraph" w:customStyle="1" w:styleId="DocumentStatus">
    <w:name w:val="DocumentStatus"/>
    <w:basedOn w:val="Normal"/>
    <w:qFormat/>
    <w:rsid w:val="000123A9"/>
    <w:pPr>
      <w:tabs>
        <w:tab w:val="left" w:pos="709"/>
      </w:tabs>
    </w:pPr>
    <w:rPr>
      <w:lang w:eastAsia="sv-SE"/>
    </w:rPr>
  </w:style>
  <w:style w:type="table" w:styleId="LightShading-Accent3">
    <w:name w:val="Light Shading Accent 3"/>
    <w:basedOn w:val="TableNormal"/>
    <w:uiPriority w:val="60"/>
    <w:rsid w:val="00CD179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odyText">
    <w:name w:val="Body Text"/>
    <w:basedOn w:val="Normal"/>
    <w:link w:val="BodyTextChar"/>
    <w:qFormat/>
    <w:rsid w:val="0082609B"/>
    <w:pPr>
      <w:spacing w:before="120" w:after="120" w:line="240" w:lineRule="auto"/>
      <w:jc w:val="both"/>
    </w:pPr>
    <w:rPr>
      <w:rFonts w:ascii="Arial" w:eastAsia="Times New Roman" w:hAnsi="Arial" w:cs="Times New Roman"/>
      <w:color w:val="auto"/>
      <w:sz w:val="20"/>
      <w:szCs w:val="20"/>
      <w:lang w:eastAsia="en-GB"/>
    </w:rPr>
  </w:style>
  <w:style w:type="character" w:customStyle="1" w:styleId="BodyTextChar">
    <w:name w:val="Body Text Char"/>
    <w:basedOn w:val="DefaultParagraphFont"/>
    <w:link w:val="BodyText"/>
    <w:rsid w:val="0082609B"/>
    <w:rPr>
      <w:rFonts w:ascii="Arial" w:eastAsia="Times New Roman" w:hAnsi="Arial" w:cs="Times New Roman"/>
      <w:sz w:val="20"/>
      <w:szCs w:val="20"/>
      <w:lang w:val="en-GB" w:eastAsia="en-GB"/>
    </w:rPr>
  </w:style>
  <w:style w:type="table" w:customStyle="1" w:styleId="Gitternetztabelle4Akzent61">
    <w:name w:val="Gitternetztabelle 4 – Akzent 61"/>
    <w:basedOn w:val="TableNormal"/>
    <w:uiPriority w:val="49"/>
    <w:rsid w:val="0082609B"/>
    <w:pPr>
      <w:spacing w:after="0" w:line="240" w:lineRule="auto"/>
    </w:pPr>
    <w:rPr>
      <w:rFonts w:ascii="Times New Roman" w:eastAsia="Times New Roman" w:hAnsi="Times New Roman" w:cs="Times New Roman"/>
      <w:sz w:val="20"/>
      <w:szCs w:val="20"/>
      <w:lang w:val="en-GB" w:eastAsia="en-GB"/>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Graphic">
    <w:name w:val="Graphic"/>
    <w:basedOn w:val="Normal"/>
    <w:next w:val="Normal"/>
    <w:qFormat/>
    <w:rsid w:val="002F37C8"/>
    <w:pPr>
      <w:jc w:val="center"/>
    </w:pPr>
    <w:rPr>
      <w:noProof/>
      <w:lang w:eastAsia="en-GB"/>
    </w:rPr>
  </w:style>
  <w:style w:type="character" w:customStyle="1" w:styleId="Heading4Char">
    <w:name w:val="Heading 4 Char"/>
    <w:basedOn w:val="DefaultParagraphFont"/>
    <w:link w:val="Heading4"/>
    <w:uiPriority w:val="9"/>
    <w:rsid w:val="005C2ACF"/>
    <w:rPr>
      <w:rFonts w:asciiTheme="majorHAnsi" w:eastAsiaTheme="majorEastAsia" w:hAnsiTheme="majorHAnsi" w:cstheme="majorBidi"/>
      <w:b/>
      <w:bCs/>
      <w:i/>
      <w:iCs/>
      <w:color w:val="ACDAF0" w:themeColor="accent1"/>
      <w:sz w:val="24"/>
    </w:rPr>
  </w:style>
  <w:style w:type="paragraph" w:styleId="TableofFigures">
    <w:name w:val="table of figures"/>
    <w:basedOn w:val="Normal"/>
    <w:next w:val="Normal"/>
    <w:uiPriority w:val="99"/>
    <w:unhideWhenUsed/>
    <w:rsid w:val="00A43580"/>
    <w:pPr>
      <w:spacing w:after="0"/>
    </w:pPr>
  </w:style>
  <w:style w:type="character" w:styleId="PlaceholderText">
    <w:name w:val="Placeholder Text"/>
    <w:basedOn w:val="DefaultParagraphFont"/>
    <w:uiPriority w:val="99"/>
    <w:semiHidden/>
    <w:rsid w:val="00511B63"/>
    <w:rPr>
      <w:color w:val="808080"/>
    </w:rPr>
  </w:style>
  <w:style w:type="paragraph" w:customStyle="1" w:styleId="Note">
    <w:name w:val="Note"/>
    <w:basedOn w:val="Normal"/>
    <w:next w:val="Normal"/>
    <w:qFormat/>
    <w:rsid w:val="00D6447B"/>
    <w:pPr>
      <w:tabs>
        <w:tab w:val="left" w:pos="907"/>
      </w:tabs>
      <w:spacing w:before="200"/>
      <w:ind w:left="907" w:hanging="510"/>
    </w:pPr>
    <w:rPr>
      <w:i/>
    </w:rPr>
  </w:style>
  <w:style w:type="paragraph" w:styleId="TOC4">
    <w:name w:val="toc 4"/>
    <w:basedOn w:val="Normal"/>
    <w:next w:val="Normal"/>
    <w:autoRedefine/>
    <w:uiPriority w:val="39"/>
    <w:semiHidden/>
    <w:unhideWhenUsed/>
    <w:rsid w:val="00B5414F"/>
    <w:pPr>
      <w:spacing w:after="100"/>
      <w:ind w:left="720"/>
    </w:pPr>
  </w:style>
  <w:style w:type="paragraph" w:customStyle="1" w:styleId="BulletList1">
    <w:name w:val="Bullet_List1"/>
    <w:basedOn w:val="ListParagraph"/>
    <w:qFormat/>
    <w:rsid w:val="00BE4673"/>
    <w:pPr>
      <w:numPr>
        <w:numId w:val="9"/>
      </w:numPr>
      <w:spacing w:after="0"/>
      <w:ind w:left="714" w:hanging="357"/>
    </w:pPr>
  </w:style>
  <w:style w:type="paragraph" w:customStyle="1" w:styleId="NumberedList1">
    <w:name w:val="Numbered_List1"/>
    <w:basedOn w:val="ListParagraph"/>
    <w:qFormat/>
    <w:rsid w:val="00862EF7"/>
    <w:pPr>
      <w:numPr>
        <w:numId w:val="8"/>
      </w:numPr>
      <w:spacing w:after="0"/>
      <w:ind w:left="714" w:hanging="357"/>
    </w:pPr>
  </w:style>
  <w:style w:type="paragraph" w:customStyle="1" w:styleId="Table">
    <w:name w:val="Table"/>
    <w:basedOn w:val="Normal"/>
    <w:qFormat/>
    <w:rsid w:val="0048689D"/>
    <w:pPr>
      <w:tabs>
        <w:tab w:val="left" w:pos="709"/>
      </w:tabs>
      <w:spacing w:after="0" w:line="240" w:lineRule="auto"/>
      <w:ind w:left="108" w:right="108"/>
    </w:pPr>
    <w:rPr>
      <w:rFonts w:ascii="Helvetica 55 Roman" w:hAnsi="Helvetica 55 Roman"/>
      <w:sz w:val="22"/>
    </w:rPr>
  </w:style>
  <w:style w:type="paragraph" w:customStyle="1" w:styleId="Tablecomment">
    <w:name w:val="Table_comment"/>
    <w:basedOn w:val="Normal"/>
    <w:qFormat/>
    <w:rsid w:val="0028726F"/>
    <w:pPr>
      <w:spacing w:after="0" w:line="240" w:lineRule="auto"/>
      <w:ind w:left="108" w:right="108"/>
    </w:pPr>
    <w:rPr>
      <w:i/>
      <w:color w:val="0C5270" w:themeColor="text1" w:themeTint="E6"/>
      <w:sz w:val="20"/>
    </w:rPr>
  </w:style>
  <w:style w:type="paragraph" w:customStyle="1" w:styleId="TableHeader">
    <w:name w:val="Table_Header"/>
    <w:basedOn w:val="Normal"/>
    <w:next w:val="Table"/>
    <w:qFormat/>
    <w:rsid w:val="0075285D"/>
    <w:pPr>
      <w:spacing w:after="0" w:line="240" w:lineRule="auto"/>
      <w:ind w:left="108" w:right="108"/>
    </w:pPr>
    <w:rPr>
      <w:b/>
      <w:bCs/>
    </w:rPr>
  </w:style>
  <w:style w:type="paragraph" w:customStyle="1" w:styleId="Content">
    <w:name w:val="Content"/>
    <w:basedOn w:val="Normal"/>
    <w:next w:val="Normal"/>
    <w:rsid w:val="009508F4"/>
    <w:rPr>
      <w:rFonts w:asciiTheme="majorHAnsi" w:hAnsiTheme="majorHAnsi"/>
      <w:bCs/>
      <w:color w:val="54B2E0" w:themeColor="accent1" w:themeShade="BF"/>
      <w:kern w:val="36"/>
      <w:sz w:val="28"/>
    </w:rPr>
  </w:style>
  <w:style w:type="paragraph" w:styleId="Revision">
    <w:name w:val="Revision"/>
    <w:hidden/>
    <w:uiPriority w:val="99"/>
    <w:semiHidden/>
    <w:rsid w:val="00A82280"/>
    <w:pPr>
      <w:spacing w:after="0" w:line="240" w:lineRule="auto"/>
    </w:pPr>
    <w:rPr>
      <w:color w:val="08374B" w:themeColor="text1"/>
      <w:sz w:val="24"/>
      <w:lang w:val="en-GB"/>
    </w:rPr>
  </w:style>
  <w:style w:type="paragraph" w:styleId="EndnoteText">
    <w:name w:val="endnote text"/>
    <w:basedOn w:val="Normal"/>
    <w:link w:val="EndnoteTextChar"/>
    <w:uiPriority w:val="99"/>
    <w:semiHidden/>
    <w:unhideWhenUsed/>
    <w:rsid w:val="00EE637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637C"/>
    <w:rPr>
      <w:color w:val="08374B" w:themeColor="text1"/>
      <w:sz w:val="20"/>
      <w:szCs w:val="20"/>
      <w:lang w:val="en-GB"/>
    </w:rPr>
  </w:style>
  <w:style w:type="character" w:styleId="EndnoteReference">
    <w:name w:val="endnote reference"/>
    <w:basedOn w:val="DefaultParagraphFont"/>
    <w:uiPriority w:val="99"/>
    <w:semiHidden/>
    <w:unhideWhenUsed/>
    <w:rsid w:val="00EE637C"/>
    <w:rPr>
      <w:vertAlign w:val="superscript"/>
    </w:rPr>
  </w:style>
  <w:style w:type="paragraph" w:styleId="FootnoteText">
    <w:name w:val="footnote text"/>
    <w:basedOn w:val="Normal"/>
    <w:link w:val="FootnoteTextChar"/>
    <w:uiPriority w:val="99"/>
    <w:semiHidden/>
    <w:unhideWhenUsed/>
    <w:rsid w:val="00D038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3863"/>
    <w:rPr>
      <w:color w:val="08374B" w:themeColor="text1"/>
      <w:sz w:val="20"/>
      <w:szCs w:val="20"/>
      <w:lang w:val="en-GB"/>
    </w:rPr>
  </w:style>
  <w:style w:type="character" w:styleId="FootnoteReference">
    <w:name w:val="footnote reference"/>
    <w:basedOn w:val="DefaultParagraphFont"/>
    <w:uiPriority w:val="99"/>
    <w:semiHidden/>
    <w:unhideWhenUsed/>
    <w:rsid w:val="00D03863"/>
    <w:rPr>
      <w:vertAlign w:val="superscript"/>
    </w:rPr>
  </w:style>
  <w:style w:type="table" w:styleId="LightGrid-Accent3">
    <w:name w:val="Light Grid Accent 3"/>
    <w:basedOn w:val="TableNormal"/>
    <w:uiPriority w:val="62"/>
    <w:rsid w:val="00EE3C9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ppendix1">
    <w:name w:val="Appendix 1"/>
    <w:basedOn w:val="Heading1"/>
    <w:next w:val="Normal"/>
    <w:qFormat/>
    <w:rsid w:val="007E35D8"/>
    <w:pPr>
      <w:numPr>
        <w:numId w:val="22"/>
      </w:numPr>
      <w:ind w:left="357" w:hanging="357"/>
    </w:pPr>
  </w:style>
  <w:style w:type="table" w:styleId="TableGridLight">
    <w:name w:val="Grid Table Light"/>
    <w:basedOn w:val="TableNormal"/>
    <w:uiPriority w:val="40"/>
    <w:rsid w:val="00C8405C"/>
    <w:pPr>
      <w:spacing w:after="0" w:line="240" w:lineRule="auto"/>
    </w:pPr>
    <w:rPr>
      <w:rFonts w:ascii="Times New Roman" w:eastAsia="Times New Roman" w:hAnsi="Times New Roman" w:cs="Times New Roman"/>
      <w:sz w:val="20"/>
      <w:szCs w:val="20"/>
      <w:lang w:val="da-DK" w:eastAsia="da-DK"/>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rmalWeb">
    <w:name w:val="Normal (Web)"/>
    <w:basedOn w:val="Normal"/>
    <w:uiPriority w:val="99"/>
    <w:semiHidden/>
    <w:unhideWhenUsed/>
    <w:rsid w:val="00302908"/>
    <w:pPr>
      <w:spacing w:before="100" w:beforeAutospacing="1" w:after="100" w:afterAutospacing="1" w:line="240" w:lineRule="auto"/>
    </w:pPr>
    <w:rPr>
      <w:rFonts w:ascii="Times New Roman" w:hAnsi="Times New Roman" w:cs="Times New Roman"/>
      <w:color w:val="auto"/>
      <w:szCs w:val="24"/>
      <w:lang w:val="en-US"/>
    </w:rPr>
  </w:style>
  <w:style w:type="paragraph" w:styleId="HTMLPreformatted">
    <w:name w:val="HTML Preformatted"/>
    <w:basedOn w:val="Normal"/>
    <w:link w:val="HTMLPreformattedChar"/>
    <w:uiPriority w:val="99"/>
    <w:semiHidden/>
    <w:unhideWhenUsed/>
    <w:rsid w:val="00431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auto"/>
      <w:sz w:val="20"/>
      <w:szCs w:val="20"/>
      <w:lang w:val="en-US"/>
    </w:rPr>
  </w:style>
  <w:style w:type="character" w:customStyle="1" w:styleId="HTMLPreformattedChar">
    <w:name w:val="HTML Preformatted Char"/>
    <w:basedOn w:val="DefaultParagraphFont"/>
    <w:link w:val="HTMLPreformatted"/>
    <w:uiPriority w:val="99"/>
    <w:semiHidden/>
    <w:rsid w:val="00431823"/>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3223">
      <w:bodyDiv w:val="1"/>
      <w:marLeft w:val="0"/>
      <w:marRight w:val="0"/>
      <w:marTop w:val="0"/>
      <w:marBottom w:val="0"/>
      <w:divBdr>
        <w:top w:val="none" w:sz="0" w:space="0" w:color="auto"/>
        <w:left w:val="none" w:sz="0" w:space="0" w:color="auto"/>
        <w:bottom w:val="none" w:sz="0" w:space="0" w:color="auto"/>
        <w:right w:val="none" w:sz="0" w:space="0" w:color="auto"/>
      </w:divBdr>
      <w:divsChild>
        <w:div w:id="2030108702">
          <w:marLeft w:val="0"/>
          <w:marRight w:val="0"/>
          <w:marTop w:val="0"/>
          <w:marBottom w:val="0"/>
          <w:divBdr>
            <w:top w:val="none" w:sz="0" w:space="0" w:color="auto"/>
            <w:left w:val="none" w:sz="0" w:space="0" w:color="auto"/>
            <w:bottom w:val="none" w:sz="0" w:space="0" w:color="auto"/>
            <w:right w:val="none" w:sz="0" w:space="0" w:color="auto"/>
          </w:divBdr>
          <w:divsChild>
            <w:div w:id="975453965">
              <w:marLeft w:val="0"/>
              <w:marRight w:val="0"/>
              <w:marTop w:val="0"/>
              <w:marBottom w:val="0"/>
              <w:divBdr>
                <w:top w:val="none" w:sz="0" w:space="0" w:color="auto"/>
                <w:left w:val="none" w:sz="0" w:space="0" w:color="auto"/>
                <w:bottom w:val="none" w:sz="0" w:space="0" w:color="auto"/>
                <w:right w:val="none" w:sz="0" w:space="0" w:color="auto"/>
              </w:divBdr>
              <w:divsChild>
                <w:div w:id="34760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93881">
      <w:bodyDiv w:val="1"/>
      <w:marLeft w:val="0"/>
      <w:marRight w:val="0"/>
      <w:marTop w:val="0"/>
      <w:marBottom w:val="0"/>
      <w:divBdr>
        <w:top w:val="none" w:sz="0" w:space="0" w:color="auto"/>
        <w:left w:val="none" w:sz="0" w:space="0" w:color="auto"/>
        <w:bottom w:val="none" w:sz="0" w:space="0" w:color="auto"/>
        <w:right w:val="none" w:sz="0" w:space="0" w:color="auto"/>
      </w:divBdr>
    </w:div>
    <w:div w:id="210655329">
      <w:bodyDiv w:val="1"/>
      <w:marLeft w:val="0"/>
      <w:marRight w:val="0"/>
      <w:marTop w:val="0"/>
      <w:marBottom w:val="0"/>
      <w:divBdr>
        <w:top w:val="none" w:sz="0" w:space="0" w:color="auto"/>
        <w:left w:val="none" w:sz="0" w:space="0" w:color="auto"/>
        <w:bottom w:val="none" w:sz="0" w:space="0" w:color="auto"/>
        <w:right w:val="none" w:sz="0" w:space="0" w:color="auto"/>
      </w:divBdr>
    </w:div>
    <w:div w:id="557131796">
      <w:bodyDiv w:val="1"/>
      <w:marLeft w:val="0"/>
      <w:marRight w:val="0"/>
      <w:marTop w:val="0"/>
      <w:marBottom w:val="0"/>
      <w:divBdr>
        <w:top w:val="none" w:sz="0" w:space="0" w:color="auto"/>
        <w:left w:val="none" w:sz="0" w:space="0" w:color="auto"/>
        <w:bottom w:val="none" w:sz="0" w:space="0" w:color="auto"/>
        <w:right w:val="none" w:sz="0" w:space="0" w:color="auto"/>
      </w:divBdr>
    </w:div>
    <w:div w:id="588780862">
      <w:bodyDiv w:val="1"/>
      <w:marLeft w:val="0"/>
      <w:marRight w:val="0"/>
      <w:marTop w:val="0"/>
      <w:marBottom w:val="0"/>
      <w:divBdr>
        <w:top w:val="none" w:sz="0" w:space="0" w:color="auto"/>
        <w:left w:val="none" w:sz="0" w:space="0" w:color="auto"/>
        <w:bottom w:val="none" w:sz="0" w:space="0" w:color="auto"/>
        <w:right w:val="none" w:sz="0" w:space="0" w:color="auto"/>
      </w:divBdr>
    </w:div>
    <w:div w:id="737634516">
      <w:bodyDiv w:val="1"/>
      <w:marLeft w:val="0"/>
      <w:marRight w:val="0"/>
      <w:marTop w:val="0"/>
      <w:marBottom w:val="0"/>
      <w:divBdr>
        <w:top w:val="none" w:sz="0" w:space="0" w:color="auto"/>
        <w:left w:val="none" w:sz="0" w:space="0" w:color="auto"/>
        <w:bottom w:val="none" w:sz="0" w:space="0" w:color="auto"/>
        <w:right w:val="none" w:sz="0" w:space="0" w:color="auto"/>
      </w:divBdr>
    </w:div>
    <w:div w:id="740251878">
      <w:bodyDiv w:val="1"/>
      <w:marLeft w:val="0"/>
      <w:marRight w:val="0"/>
      <w:marTop w:val="0"/>
      <w:marBottom w:val="0"/>
      <w:divBdr>
        <w:top w:val="none" w:sz="0" w:space="0" w:color="auto"/>
        <w:left w:val="none" w:sz="0" w:space="0" w:color="auto"/>
        <w:bottom w:val="none" w:sz="0" w:space="0" w:color="auto"/>
        <w:right w:val="none" w:sz="0" w:space="0" w:color="auto"/>
      </w:divBdr>
    </w:div>
    <w:div w:id="949317112">
      <w:bodyDiv w:val="1"/>
      <w:marLeft w:val="0"/>
      <w:marRight w:val="0"/>
      <w:marTop w:val="0"/>
      <w:marBottom w:val="0"/>
      <w:divBdr>
        <w:top w:val="none" w:sz="0" w:space="0" w:color="auto"/>
        <w:left w:val="none" w:sz="0" w:space="0" w:color="auto"/>
        <w:bottom w:val="none" w:sz="0" w:space="0" w:color="auto"/>
        <w:right w:val="none" w:sz="0" w:space="0" w:color="auto"/>
      </w:divBdr>
    </w:div>
    <w:div w:id="1037656304">
      <w:bodyDiv w:val="1"/>
      <w:marLeft w:val="0"/>
      <w:marRight w:val="0"/>
      <w:marTop w:val="0"/>
      <w:marBottom w:val="0"/>
      <w:divBdr>
        <w:top w:val="none" w:sz="0" w:space="0" w:color="auto"/>
        <w:left w:val="none" w:sz="0" w:space="0" w:color="auto"/>
        <w:bottom w:val="none" w:sz="0" w:space="0" w:color="auto"/>
        <w:right w:val="none" w:sz="0" w:space="0" w:color="auto"/>
      </w:divBdr>
    </w:div>
    <w:div w:id="1087072566">
      <w:bodyDiv w:val="1"/>
      <w:marLeft w:val="0"/>
      <w:marRight w:val="0"/>
      <w:marTop w:val="0"/>
      <w:marBottom w:val="0"/>
      <w:divBdr>
        <w:top w:val="none" w:sz="0" w:space="0" w:color="auto"/>
        <w:left w:val="none" w:sz="0" w:space="0" w:color="auto"/>
        <w:bottom w:val="none" w:sz="0" w:space="0" w:color="auto"/>
        <w:right w:val="none" w:sz="0" w:space="0" w:color="auto"/>
      </w:divBdr>
    </w:div>
    <w:div w:id="1102141380">
      <w:bodyDiv w:val="1"/>
      <w:marLeft w:val="0"/>
      <w:marRight w:val="0"/>
      <w:marTop w:val="0"/>
      <w:marBottom w:val="0"/>
      <w:divBdr>
        <w:top w:val="none" w:sz="0" w:space="0" w:color="auto"/>
        <w:left w:val="none" w:sz="0" w:space="0" w:color="auto"/>
        <w:bottom w:val="none" w:sz="0" w:space="0" w:color="auto"/>
        <w:right w:val="none" w:sz="0" w:space="0" w:color="auto"/>
      </w:divBdr>
    </w:div>
    <w:div w:id="1133254596">
      <w:bodyDiv w:val="1"/>
      <w:marLeft w:val="0"/>
      <w:marRight w:val="0"/>
      <w:marTop w:val="0"/>
      <w:marBottom w:val="0"/>
      <w:divBdr>
        <w:top w:val="none" w:sz="0" w:space="0" w:color="auto"/>
        <w:left w:val="none" w:sz="0" w:space="0" w:color="auto"/>
        <w:bottom w:val="none" w:sz="0" w:space="0" w:color="auto"/>
        <w:right w:val="none" w:sz="0" w:space="0" w:color="auto"/>
      </w:divBdr>
    </w:div>
    <w:div w:id="1158501070">
      <w:bodyDiv w:val="1"/>
      <w:marLeft w:val="0"/>
      <w:marRight w:val="0"/>
      <w:marTop w:val="0"/>
      <w:marBottom w:val="0"/>
      <w:divBdr>
        <w:top w:val="none" w:sz="0" w:space="0" w:color="auto"/>
        <w:left w:val="none" w:sz="0" w:space="0" w:color="auto"/>
        <w:bottom w:val="none" w:sz="0" w:space="0" w:color="auto"/>
        <w:right w:val="none" w:sz="0" w:space="0" w:color="auto"/>
      </w:divBdr>
    </w:div>
    <w:div w:id="1209490121">
      <w:bodyDiv w:val="1"/>
      <w:marLeft w:val="0"/>
      <w:marRight w:val="0"/>
      <w:marTop w:val="0"/>
      <w:marBottom w:val="0"/>
      <w:divBdr>
        <w:top w:val="none" w:sz="0" w:space="0" w:color="auto"/>
        <w:left w:val="none" w:sz="0" w:space="0" w:color="auto"/>
        <w:bottom w:val="none" w:sz="0" w:space="0" w:color="auto"/>
        <w:right w:val="none" w:sz="0" w:space="0" w:color="auto"/>
      </w:divBdr>
    </w:div>
    <w:div w:id="1305349766">
      <w:bodyDiv w:val="1"/>
      <w:marLeft w:val="0"/>
      <w:marRight w:val="0"/>
      <w:marTop w:val="0"/>
      <w:marBottom w:val="0"/>
      <w:divBdr>
        <w:top w:val="none" w:sz="0" w:space="0" w:color="auto"/>
        <w:left w:val="none" w:sz="0" w:space="0" w:color="auto"/>
        <w:bottom w:val="none" w:sz="0" w:space="0" w:color="auto"/>
        <w:right w:val="none" w:sz="0" w:space="0" w:color="auto"/>
      </w:divBdr>
      <w:divsChild>
        <w:div w:id="1780946657">
          <w:marLeft w:val="0"/>
          <w:marRight w:val="0"/>
          <w:marTop w:val="0"/>
          <w:marBottom w:val="0"/>
          <w:divBdr>
            <w:top w:val="none" w:sz="0" w:space="0" w:color="auto"/>
            <w:left w:val="none" w:sz="0" w:space="0" w:color="auto"/>
            <w:bottom w:val="none" w:sz="0" w:space="0" w:color="auto"/>
            <w:right w:val="none" w:sz="0" w:space="0" w:color="auto"/>
          </w:divBdr>
          <w:divsChild>
            <w:div w:id="1917086240">
              <w:marLeft w:val="0"/>
              <w:marRight w:val="0"/>
              <w:marTop w:val="0"/>
              <w:marBottom w:val="0"/>
              <w:divBdr>
                <w:top w:val="none" w:sz="0" w:space="0" w:color="auto"/>
                <w:left w:val="none" w:sz="0" w:space="0" w:color="auto"/>
                <w:bottom w:val="none" w:sz="0" w:space="0" w:color="auto"/>
                <w:right w:val="none" w:sz="0" w:space="0" w:color="auto"/>
              </w:divBdr>
              <w:divsChild>
                <w:div w:id="1869444314">
                  <w:marLeft w:val="0"/>
                  <w:marRight w:val="0"/>
                  <w:marTop w:val="0"/>
                  <w:marBottom w:val="0"/>
                  <w:divBdr>
                    <w:top w:val="none" w:sz="0" w:space="0" w:color="auto"/>
                    <w:left w:val="none" w:sz="0" w:space="0" w:color="auto"/>
                    <w:bottom w:val="none" w:sz="0" w:space="0" w:color="auto"/>
                    <w:right w:val="none" w:sz="0" w:space="0" w:color="auto"/>
                  </w:divBdr>
                  <w:divsChild>
                    <w:div w:id="744761106">
                      <w:marLeft w:val="0"/>
                      <w:marRight w:val="0"/>
                      <w:marTop w:val="0"/>
                      <w:marBottom w:val="0"/>
                      <w:divBdr>
                        <w:top w:val="none" w:sz="0" w:space="0" w:color="auto"/>
                        <w:left w:val="none" w:sz="0" w:space="0" w:color="auto"/>
                        <w:bottom w:val="none" w:sz="0" w:space="0" w:color="auto"/>
                        <w:right w:val="none" w:sz="0" w:space="0" w:color="auto"/>
                      </w:divBdr>
                      <w:divsChild>
                        <w:div w:id="131800698">
                          <w:marLeft w:val="0"/>
                          <w:marRight w:val="0"/>
                          <w:marTop w:val="0"/>
                          <w:marBottom w:val="0"/>
                          <w:divBdr>
                            <w:top w:val="none" w:sz="0" w:space="0" w:color="auto"/>
                            <w:left w:val="none" w:sz="0" w:space="0" w:color="auto"/>
                            <w:bottom w:val="none" w:sz="0" w:space="0" w:color="auto"/>
                            <w:right w:val="none" w:sz="0" w:space="0" w:color="auto"/>
                          </w:divBdr>
                          <w:divsChild>
                            <w:div w:id="100297352">
                              <w:marLeft w:val="0"/>
                              <w:marRight w:val="0"/>
                              <w:marTop w:val="0"/>
                              <w:marBottom w:val="0"/>
                              <w:divBdr>
                                <w:top w:val="none" w:sz="0" w:space="0" w:color="auto"/>
                                <w:left w:val="none" w:sz="0" w:space="0" w:color="auto"/>
                                <w:bottom w:val="none" w:sz="0" w:space="0" w:color="auto"/>
                                <w:right w:val="none" w:sz="0" w:space="0" w:color="auto"/>
                              </w:divBdr>
                              <w:divsChild>
                                <w:div w:id="481778744">
                                  <w:marLeft w:val="0"/>
                                  <w:marRight w:val="0"/>
                                  <w:marTop w:val="0"/>
                                  <w:marBottom w:val="0"/>
                                  <w:divBdr>
                                    <w:top w:val="none" w:sz="0" w:space="0" w:color="auto"/>
                                    <w:left w:val="none" w:sz="0" w:space="0" w:color="auto"/>
                                    <w:bottom w:val="none" w:sz="0" w:space="0" w:color="auto"/>
                                    <w:right w:val="none" w:sz="0" w:space="0" w:color="auto"/>
                                  </w:divBdr>
                                  <w:divsChild>
                                    <w:div w:id="1604728706">
                                      <w:marLeft w:val="0"/>
                                      <w:marRight w:val="0"/>
                                      <w:marTop w:val="0"/>
                                      <w:marBottom w:val="0"/>
                                      <w:divBdr>
                                        <w:top w:val="none" w:sz="0" w:space="0" w:color="auto"/>
                                        <w:left w:val="none" w:sz="0" w:space="0" w:color="auto"/>
                                        <w:bottom w:val="none" w:sz="0" w:space="0" w:color="auto"/>
                                        <w:right w:val="none" w:sz="0" w:space="0" w:color="auto"/>
                                      </w:divBdr>
                                      <w:divsChild>
                                        <w:div w:id="747389645">
                                          <w:marLeft w:val="0"/>
                                          <w:marRight w:val="0"/>
                                          <w:marTop w:val="0"/>
                                          <w:marBottom w:val="0"/>
                                          <w:divBdr>
                                            <w:top w:val="none" w:sz="0" w:space="0" w:color="auto"/>
                                            <w:left w:val="none" w:sz="0" w:space="0" w:color="auto"/>
                                            <w:bottom w:val="none" w:sz="0" w:space="0" w:color="auto"/>
                                            <w:right w:val="none" w:sz="0" w:space="0" w:color="auto"/>
                                          </w:divBdr>
                                          <w:divsChild>
                                            <w:div w:id="122155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343330">
      <w:bodyDiv w:val="1"/>
      <w:marLeft w:val="0"/>
      <w:marRight w:val="0"/>
      <w:marTop w:val="0"/>
      <w:marBottom w:val="0"/>
      <w:divBdr>
        <w:top w:val="none" w:sz="0" w:space="0" w:color="auto"/>
        <w:left w:val="none" w:sz="0" w:space="0" w:color="auto"/>
        <w:bottom w:val="none" w:sz="0" w:space="0" w:color="auto"/>
        <w:right w:val="none" w:sz="0" w:space="0" w:color="auto"/>
      </w:divBdr>
    </w:div>
    <w:div w:id="1546454118">
      <w:bodyDiv w:val="1"/>
      <w:marLeft w:val="0"/>
      <w:marRight w:val="0"/>
      <w:marTop w:val="0"/>
      <w:marBottom w:val="0"/>
      <w:divBdr>
        <w:top w:val="none" w:sz="0" w:space="0" w:color="auto"/>
        <w:left w:val="none" w:sz="0" w:space="0" w:color="auto"/>
        <w:bottom w:val="none" w:sz="0" w:space="0" w:color="auto"/>
        <w:right w:val="none" w:sz="0" w:space="0" w:color="auto"/>
      </w:divBdr>
    </w:div>
    <w:div w:id="1697730481">
      <w:bodyDiv w:val="1"/>
      <w:marLeft w:val="0"/>
      <w:marRight w:val="0"/>
      <w:marTop w:val="0"/>
      <w:marBottom w:val="0"/>
      <w:divBdr>
        <w:top w:val="none" w:sz="0" w:space="0" w:color="auto"/>
        <w:left w:val="none" w:sz="0" w:space="0" w:color="auto"/>
        <w:bottom w:val="none" w:sz="0" w:space="0" w:color="auto"/>
        <w:right w:val="none" w:sz="0" w:space="0" w:color="auto"/>
      </w:divBdr>
    </w:div>
    <w:div w:id="1811287590">
      <w:bodyDiv w:val="1"/>
      <w:marLeft w:val="0"/>
      <w:marRight w:val="0"/>
      <w:marTop w:val="0"/>
      <w:marBottom w:val="0"/>
      <w:divBdr>
        <w:top w:val="none" w:sz="0" w:space="0" w:color="auto"/>
        <w:left w:val="none" w:sz="0" w:space="0" w:color="auto"/>
        <w:bottom w:val="none" w:sz="0" w:space="0" w:color="auto"/>
        <w:right w:val="none" w:sz="0" w:space="0" w:color="auto"/>
      </w:divBdr>
    </w:div>
    <w:div w:id="1931962808">
      <w:bodyDiv w:val="1"/>
      <w:marLeft w:val="0"/>
      <w:marRight w:val="0"/>
      <w:marTop w:val="0"/>
      <w:marBottom w:val="0"/>
      <w:divBdr>
        <w:top w:val="none" w:sz="0" w:space="0" w:color="auto"/>
        <w:left w:val="none" w:sz="0" w:space="0" w:color="auto"/>
        <w:bottom w:val="none" w:sz="0" w:space="0" w:color="auto"/>
        <w:right w:val="none" w:sz="0" w:space="0" w:color="auto"/>
      </w:divBdr>
    </w:div>
    <w:div w:id="194394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maritimecloud.net"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geojson.org/geojson-spec.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bo@dma.dk"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929567AEFA540F5A1EBA5762255AD52"/>
        <w:category>
          <w:name w:val="General"/>
          <w:gallery w:val="placeholder"/>
        </w:category>
        <w:types>
          <w:type w:val="bbPlcHdr"/>
        </w:types>
        <w:behaviors>
          <w:behavior w:val="content"/>
        </w:behaviors>
        <w:guid w:val="{662FE570-73BC-4F53-93BE-167F350D8D8B}"/>
      </w:docPartPr>
      <w:docPartBody>
        <w:p w:rsidR="00885B33" w:rsidRDefault="00885B33">
          <w:r w:rsidRPr="00C5160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Helvetica 55 Rom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enlo">
    <w:altName w:val="Times New Roman"/>
    <w:charset w:val="00"/>
    <w:family w:val="auto"/>
    <w:pitch w:val="variable"/>
    <w:sig w:usb0="00000000" w:usb1="D200F9FB" w:usb2="02000028" w:usb3="00000000" w:csb0="000001D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33"/>
    <w:rsid w:val="0002699C"/>
    <w:rsid w:val="00033BB5"/>
    <w:rsid w:val="000548D5"/>
    <w:rsid w:val="00186B84"/>
    <w:rsid w:val="00386DD7"/>
    <w:rsid w:val="003C0A4E"/>
    <w:rsid w:val="00596195"/>
    <w:rsid w:val="005B35EE"/>
    <w:rsid w:val="005C45E9"/>
    <w:rsid w:val="0072449D"/>
    <w:rsid w:val="0072624A"/>
    <w:rsid w:val="0075195D"/>
    <w:rsid w:val="00787FA5"/>
    <w:rsid w:val="00885B33"/>
    <w:rsid w:val="00902EF2"/>
    <w:rsid w:val="009C17B8"/>
    <w:rsid w:val="009F075A"/>
    <w:rsid w:val="00A4080F"/>
    <w:rsid w:val="00B04226"/>
    <w:rsid w:val="00B20078"/>
    <w:rsid w:val="00B4445B"/>
    <w:rsid w:val="00B53686"/>
    <w:rsid w:val="00BD2F54"/>
    <w:rsid w:val="00C707DE"/>
    <w:rsid w:val="00C722A8"/>
    <w:rsid w:val="00CC47D9"/>
    <w:rsid w:val="00CD62AA"/>
    <w:rsid w:val="00EF688A"/>
    <w:rsid w:val="00F22650"/>
    <w:rsid w:val="00FE5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5B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Kontortema">
  <a:themeElements>
    <a:clrScheme name="EfficienSea2">
      <a:dk1>
        <a:srgbClr val="08374B"/>
      </a:dk1>
      <a:lt1>
        <a:sysClr val="window" lastClr="FFFFFF"/>
      </a:lt1>
      <a:dk2>
        <a:srgbClr val="476E7D"/>
      </a:dk2>
      <a:lt2>
        <a:srgbClr val="EEECE1"/>
      </a:lt2>
      <a:accent1>
        <a:srgbClr val="ACDAF0"/>
      </a:accent1>
      <a:accent2>
        <a:srgbClr val="F37121"/>
      </a:accent2>
      <a:accent3>
        <a:srgbClr val="9BBB59"/>
      </a:accent3>
      <a:accent4>
        <a:srgbClr val="8064A2"/>
      </a:accent4>
      <a:accent5>
        <a:srgbClr val="4BACC6"/>
      </a:accent5>
      <a:accent6>
        <a:srgbClr val="F79646"/>
      </a:accent6>
      <a:hlink>
        <a:srgbClr val="0000FF"/>
      </a:hlink>
      <a:folHlink>
        <a:srgbClr val="800080"/>
      </a:folHlink>
    </a:clrScheme>
    <a:fontScheme name="EfficienSea2">
      <a:majorFont>
        <a:latin typeface="Helvetica"/>
        <a:ea typeface=""/>
        <a:cs typeface=""/>
      </a:majorFont>
      <a:minorFont>
        <a:latin typeface="Helvetica"/>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8B993BBBB5D74C92B481ADE7D16EDE" ma:contentTypeVersion="" ma:contentTypeDescription="Create a new document." ma:contentTypeScope="" ma:versionID="13fd65fd0bcd84262f4ff55d701fd5d1">
  <xsd:schema xmlns:xsd="http://www.w3.org/2001/XMLSchema" xmlns:xs="http://www.w3.org/2001/XMLSchema" xmlns:p="http://schemas.microsoft.com/office/2006/metadata/properties" xmlns:ns1="http://schemas.microsoft.com/sharepoint/v3" xmlns:ns2="4A339400-3BD4-4D77-B8F1-FDAB48BBD530" targetNamespace="http://schemas.microsoft.com/office/2006/metadata/properties" ma:root="true" ma:fieldsID="e2b1277f64ab903f75ba8a684119237f" ns1:_="" ns2:_="">
    <xsd:import namespace="http://schemas.microsoft.com/sharepoint/v3"/>
    <xsd:import namespace="4A339400-3BD4-4D77-B8F1-FDAB48BBD530"/>
    <xsd:element name="properties">
      <xsd:complexType>
        <xsd:sequence>
          <xsd:element name="documentManagement">
            <xsd:complexType>
              <xsd:all>
                <xsd:element ref="ns2:Category" minOccurs="0"/>
                <xsd:element ref="ns1:PublishingStartDate" minOccurs="0"/>
                <xsd:element ref="ns1:PublishingExpirationDate" minOccurs="0"/>
                <xsd:element ref="ns2:MyCategory" minOccurs="0"/>
                <xsd:element ref="ns2:Contract" minOccurs="0"/>
                <xsd:element ref="ns2:Classified" minOccurs="0"/>
                <xsd:element ref="ns2:Customer_x0020_supplied_x0020_document" minOccurs="0"/>
                <xsd:element ref="ns2:Deliverable" minOccurs="0"/>
                <xsd:element ref="ns2:Draft" minOccurs="0"/>
                <xsd:element ref="ns2:Internal_x0020_use_x0020_onl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A339400-3BD4-4D77-B8F1-FDAB48BBD530" elementFormDefault="qualified">
    <xsd:import namespace="http://schemas.microsoft.com/office/2006/documentManagement/types"/>
    <xsd:import namespace="http://schemas.microsoft.com/office/infopath/2007/PartnerControls"/>
    <xsd:element name="Category" ma:index="8" nillable="true" ma:displayName="Category" ma:default="14 No Category Selected" ma:description="Document category" ma:format="Dropdown" ma:internalName="Category">
      <xsd:simpleType>
        <xsd:restriction base="dms:Choice">
          <xsd:enumeration value="01 Project Management"/>
          <xsd:enumeration value="02 Regular Reports"/>
          <xsd:enumeration value="03 Training Documentation"/>
          <xsd:enumeration value="04 Test Documentation"/>
          <xsd:enumeration value="05 User&amp;Customer Docs"/>
          <xsd:enumeration value="06 Development Docs"/>
          <xsd:enumeration value="07 Purchase&amp;Production"/>
          <xsd:enumeration value="08 Presentation"/>
          <xsd:enumeration value="09 Other"/>
          <xsd:enumeration value="10 Correspondence"/>
          <xsd:enumeration value="11 Measurement Reports"/>
          <xsd:enumeration value="12 System Engineering"/>
          <xsd:enumeration value="13 Meeting Minutes"/>
          <xsd:enumeration value="14 No Category Selected"/>
        </xsd:restriction>
      </xsd:simpleType>
    </xsd:element>
    <xsd:element name="MyCategory" ma:index="11" nillable="true" ma:displayName="MyCategory" ma:description="MyCategory - Use your own document classification" ma:indexed="true" ma:list="{A3A213C2-9F1B-41B5-8CD4-22D22C5D52D3}" ma:internalName="MyCategory" ma:showField="Title">
      <xsd:simpleType>
        <xsd:restriction base="dms:Lookup"/>
      </xsd:simpleType>
    </xsd:element>
    <xsd:element name="Contract" ma:index="12" nillable="true" ma:displayName="Contract" ma:default="0" ma:description="Document attribute" ma:internalName="Contract">
      <xsd:simpleType>
        <xsd:restriction base="dms:Boolean"/>
      </xsd:simpleType>
    </xsd:element>
    <xsd:element name="Classified" ma:index="13" nillable="true" ma:displayName="Classified" ma:default="0" ma:description="Document attribute" ma:internalName="Classified">
      <xsd:simpleType>
        <xsd:restriction base="dms:Boolean"/>
      </xsd:simpleType>
    </xsd:element>
    <xsd:element name="Customer_x0020_supplied_x0020_document" ma:index="14" nillable="true" ma:displayName="Customer supplied document" ma:default="0" ma:description="Document attribute" ma:internalName="Customer_x0020_supplied_x0020_document">
      <xsd:simpleType>
        <xsd:restriction base="dms:Boolean"/>
      </xsd:simpleType>
    </xsd:element>
    <xsd:element name="Deliverable" ma:index="15" nillable="true" ma:displayName="Deliverable" ma:default="0" ma:description="Document attribute" ma:internalName="Deliverable">
      <xsd:simpleType>
        <xsd:restriction base="dms:Boolean"/>
      </xsd:simpleType>
    </xsd:element>
    <xsd:element name="Draft" ma:index="16" nillable="true" ma:displayName="Draft" ma:default="0" ma:description="Document attribute" ma:internalName="Draft">
      <xsd:simpleType>
        <xsd:restriction base="dms:Boolean"/>
      </xsd:simpleType>
    </xsd:element>
    <xsd:element name="Internal_x0020_use_x0020_only" ma:index="17" nillable="true" ma:displayName="Internal use only" ma:default="0" ma:description="Document attribute" ma:internalName="Internal_x0020_use_x0020_only">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lassified xmlns="4A339400-3BD4-4D77-B8F1-FDAB48BBD530">false</Classified>
    <MyCategory xmlns="4A339400-3BD4-4D77-B8F1-FDAB48BBD530" xsi:nil="true"/>
    <Deliverable xmlns="4A339400-3BD4-4D77-B8F1-FDAB48BBD530">false</Deliverable>
    <PublishingExpirationDate xmlns="http://schemas.microsoft.com/sharepoint/v3" xsi:nil="true"/>
    <Internal_x0020_use_x0020_only xmlns="4A339400-3BD4-4D77-B8F1-FDAB48BBD530">false</Internal_x0020_use_x0020_only>
    <Draft xmlns="4A339400-3BD4-4D77-B8F1-FDAB48BBD530">false</Draft>
    <PublishingStartDate xmlns="http://schemas.microsoft.com/sharepoint/v3" xsi:nil="true"/>
    <Contract xmlns="4A339400-3BD4-4D77-B8F1-FDAB48BBD530">false</Contract>
    <Customer_x0020_supplied_x0020_document xmlns="4A339400-3BD4-4D77-B8F1-FDAB48BBD530">false</Customer_x0020_supplied_x0020_document>
    <Category xmlns="4A339400-3BD4-4D77-B8F1-FDAB48BBD530">14 No Category Selected</Categor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6BF7F-B05C-4445-8C02-9C72105D1ADB}">
  <ds:schemaRefs>
    <ds:schemaRef ds:uri="http://schemas.microsoft.com/sharepoint/v3/contenttype/forms"/>
  </ds:schemaRefs>
</ds:datastoreItem>
</file>

<file path=customXml/itemProps2.xml><?xml version="1.0" encoding="utf-8"?>
<ds:datastoreItem xmlns:ds="http://schemas.openxmlformats.org/officeDocument/2006/customXml" ds:itemID="{109F8A65-9E40-4A56-8144-9183B285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339400-3BD4-4D77-B8F1-FDAB48BBD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083EC-2AAD-43CF-B06C-0849BF59D82E}">
  <ds:schemaRefs>
    <ds:schemaRef ds:uri="http://schemas.microsoft.com/office/2006/metadata/properties"/>
    <ds:schemaRef ds:uri="http://schemas.microsoft.com/office/infopath/2007/PartnerControls"/>
    <ds:schemaRef ds:uri="4A339400-3BD4-4D77-B8F1-FDAB48BBD530"/>
    <ds:schemaRef ds:uri="http://schemas.microsoft.com/sharepoint/v3"/>
  </ds:schemaRefs>
</ds:datastoreItem>
</file>

<file path=customXml/itemProps4.xml><?xml version="1.0" encoding="utf-8"?>
<ds:datastoreItem xmlns:ds="http://schemas.openxmlformats.org/officeDocument/2006/customXml" ds:itemID="{1963195C-1DE8-4F4B-B2DC-3AAA016B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8142</Words>
  <Characters>46412</Characters>
  <Application>Microsoft Office Word</Application>
  <DocSecurity>0</DocSecurity>
  <Lines>386</Lines>
  <Paragraphs>108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NW-NM Service Specification v0.1</vt:lpstr>
      <vt:lpstr>NW-NM Service Specification v0.1</vt:lpstr>
    </vt:vector>
  </TitlesOfParts>
  <Company>Statens It</Company>
  <LinksUpToDate>false</LinksUpToDate>
  <CharactersWithSpaces>54446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NW-NM Service Specification v0.1</dc:title>
  <dc:subject>EfficienSea 2</dc:subject>
  <dc:creator>Christoph Rihacek</dc:creator>
  <cp:keywords>Service, Data Model</cp:keywords>
  <cp:lastModifiedBy>Seamus Doyle</cp:lastModifiedBy>
  <cp:revision>5</cp:revision>
  <cp:lastPrinted>2015-06-30T09:13:00Z</cp:lastPrinted>
  <dcterms:created xsi:type="dcterms:W3CDTF">2016-08-18T07:42:00Z</dcterms:created>
  <dcterms:modified xsi:type="dcterms:W3CDTF">2016-08-19T16:55:00Z</dcterms:modified>
  <cp:category>Deliverable</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e Name">
    <vt:lpwstr>&lt;Service Name&gt;</vt:lpwstr>
  </property>
  <property fmtid="{D5CDD505-2E9C-101B-9397-08002B2CF9AE}" pid="3" name="ContentTypeId">
    <vt:lpwstr>0x010100238B993BBBB5D74C92B481ADE7D16EDE</vt:lpwstr>
  </property>
</Properties>
</file>